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44"/>
          <w:szCs w:val="28"/>
          <w:lang w:eastAsia="zh-CN"/>
        </w:rPr>
      </w:pPr>
      <w:r>
        <w:rPr>
          <w:rFonts w:hint="eastAsia" w:asciiTheme="minorEastAsia" w:hAnsiTheme="minorEastAsia" w:eastAsiaTheme="minorEastAsia"/>
          <w:b/>
          <w:sz w:val="44"/>
          <w:szCs w:val="28"/>
        </w:rPr>
        <w:t>游戏学院</w:t>
      </w:r>
      <w:r>
        <w:rPr>
          <w:rFonts w:hint="eastAsia" w:asciiTheme="minorEastAsia" w:hAnsiTheme="minorEastAsia" w:eastAsiaTheme="minorEastAsia"/>
          <w:b/>
          <w:sz w:val="44"/>
          <w:szCs w:val="28"/>
          <w:lang w:eastAsia="zh-CN"/>
        </w:rPr>
        <w:t>线上教学工作方案</w:t>
      </w:r>
    </w:p>
    <w:p>
      <w:pPr>
        <w:jc w:val="center"/>
        <w:rPr>
          <w:rFonts w:asciiTheme="minorEastAsia" w:hAnsiTheme="minorEastAsia" w:eastAsiaTheme="minorEastAsia"/>
          <w:b w:val="0"/>
          <w:bCs/>
          <w:sz w:val="44"/>
          <w:szCs w:val="28"/>
        </w:rPr>
      </w:pPr>
    </w:p>
    <w:p>
      <w:pPr>
        <w:spacing w:line="360" w:lineRule="auto"/>
        <w:rPr>
          <w:rFonts w:hint="eastAsia" w:ascii="仿宋" w:hAnsi="仿宋" w:eastAsia="仿宋" w:cs="Times New Roman"/>
          <w:sz w:val="32"/>
          <w:szCs w:val="32"/>
          <w:lang w:eastAsia="zh-CN"/>
        </w:rPr>
      </w:pPr>
      <w:r>
        <w:rPr>
          <w:rFonts w:hint="eastAsia" w:asciiTheme="minorEastAsia" w:hAnsiTheme="minorEastAsia" w:eastAsiaTheme="minorEastAsia"/>
          <w:b w:val="0"/>
          <w:bCs/>
          <w:kern w:val="0"/>
          <w:lang w:eastAsia="zh-CN"/>
        </w:rPr>
        <w:t xml:space="preserve">  </w:t>
      </w:r>
      <w:r>
        <w:rPr>
          <w:rFonts w:hint="eastAsia" w:ascii="仿宋" w:hAnsi="仿宋" w:eastAsia="仿宋" w:cs="Times New Roman"/>
          <w:sz w:val="32"/>
          <w:szCs w:val="32"/>
          <w:lang w:eastAsia="zh-CN"/>
        </w:rPr>
        <w:t xml:space="preserve"> 根据《教育部应对新型冠状病毒感染肺炎疫情工作领导小组办公室关于在疫情防控期间做好普通高等学校在线教学组织与管理工作的指导意见》，按照《教育部关于2020年春季学期延期开学的通知》的统一部署，以及《吉林动画学院关于推迟2019-2020学年第二学期开学时间的教学工作安排预案》要求，为了保障下学期教学计划不受疫情影响，做好开学延期不停课的准备工作，特制定2019-2020学年第二学期延期开学教学工作方案。</w:t>
      </w:r>
    </w:p>
    <w:p>
      <w:pPr>
        <w:spacing w:line="360" w:lineRule="auto"/>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一、领导小组及成员分工</w:t>
      </w:r>
      <w:bookmarkStart w:id="1" w:name="_GoBack"/>
      <w:bookmarkEnd w:id="1"/>
    </w:p>
    <w:p>
      <w:pPr>
        <w:spacing w:line="360" w:lineRule="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 xml:space="preserve">    组长：</w:t>
      </w:r>
      <w:r>
        <w:rPr>
          <w:rFonts w:hint="eastAsia" w:ascii="仿宋_GB2312" w:eastAsia="仿宋_GB2312" w:cs="Times New Roman"/>
          <w:color w:val="auto"/>
          <w:sz w:val="32"/>
          <w:szCs w:val="32"/>
          <w:highlight w:val="none"/>
          <w:lang w:eastAsia="zh-CN"/>
        </w:rPr>
        <w:t>尹炯燮</w:t>
      </w:r>
    </w:p>
    <w:p>
      <w:pPr>
        <w:spacing w:line="360" w:lineRule="auto"/>
        <w:ind w:firstLine="640" w:firstLineChars="200"/>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副组长：</w:t>
      </w:r>
      <w:r>
        <w:rPr>
          <w:rFonts w:hint="eastAsia" w:ascii="仿宋_GB2312" w:eastAsia="仿宋_GB2312" w:cs="Times New Roman"/>
          <w:color w:val="auto"/>
          <w:sz w:val="32"/>
          <w:szCs w:val="32"/>
          <w:highlight w:val="none"/>
          <w:lang w:eastAsia="zh-CN"/>
        </w:rPr>
        <w:t>葛莹莹、王占青</w:t>
      </w:r>
      <w:r>
        <w:rPr>
          <w:rFonts w:hint="eastAsia" w:ascii="仿宋_GB2312" w:hAnsi="Times New Roman" w:eastAsia="仿宋_GB2312" w:cs="Times New Roman"/>
          <w:color w:val="auto"/>
          <w:sz w:val="32"/>
          <w:szCs w:val="32"/>
          <w:highlight w:val="none"/>
        </w:rPr>
        <w:t xml:space="preserve"> </w:t>
      </w:r>
      <w:r>
        <w:rPr>
          <w:rFonts w:hint="eastAsia" w:ascii="仿宋_GB2312" w:eastAsia="仿宋_GB2312" w:cs="Times New Roman"/>
          <w:color w:val="auto"/>
          <w:sz w:val="32"/>
          <w:szCs w:val="32"/>
          <w:highlight w:val="none"/>
          <w:lang w:eastAsia="zh-CN"/>
        </w:rPr>
        <w:t>、黄春</w:t>
      </w:r>
    </w:p>
    <w:p>
      <w:pPr>
        <w:spacing w:line="360" w:lineRule="auto"/>
        <w:ind w:firstLine="640" w:firstLineChars="200"/>
        <w:rPr>
          <w:rFonts w:hint="eastAsia" w:ascii="仿宋_GB2312" w:hAnsi="Times New Roman"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eastAsia="zh-CN"/>
        </w:rPr>
        <w:t>组员</w:t>
      </w:r>
      <w:r>
        <w:rPr>
          <w:rFonts w:hint="eastAsia" w:ascii="仿宋_GB2312" w:hAnsi="Times New Roman"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王晓冬、佟鑫、林松、吕成龙、陈剑、王思慧、李岩、李娇、王雪、林松</w:t>
      </w:r>
    </w:p>
    <w:p>
      <w:pPr>
        <w:spacing w:line="360" w:lineRule="auto"/>
        <w:ind w:firstLine="640" w:firstLineChars="200"/>
        <w:rPr>
          <w:rFonts w:hint="eastAsia" w:ascii="仿宋_GB2312" w:hAnsi="Times New Roman" w:eastAsia="仿宋_GB2312" w:cs="Times New Roman"/>
          <w:color w:val="auto"/>
          <w:sz w:val="32"/>
          <w:szCs w:val="32"/>
          <w:highlight w:val="none"/>
        </w:rPr>
      </w:pPr>
      <w:r>
        <w:rPr>
          <w:rFonts w:hint="eastAsia" w:ascii="仿宋_GB2312" w:eastAsia="仿宋_GB2312" w:cs="Times New Roman"/>
          <w:color w:val="auto"/>
          <w:sz w:val="32"/>
          <w:szCs w:val="32"/>
          <w:highlight w:val="none"/>
          <w:lang w:eastAsia="zh-CN"/>
        </w:rPr>
        <w:t>成员</w:t>
      </w:r>
      <w:r>
        <w:rPr>
          <w:rFonts w:hint="eastAsia" w:ascii="仿宋_GB2312" w:hAnsi="Times New Roman" w:eastAsia="仿宋_GB2312" w:cs="Times New Roman"/>
          <w:color w:val="auto"/>
          <w:sz w:val="32"/>
          <w:szCs w:val="32"/>
          <w:highlight w:val="none"/>
        </w:rPr>
        <w:t>职责：</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185"/>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28"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姓名</w:t>
            </w:r>
          </w:p>
        </w:tc>
        <w:tc>
          <w:tcPr>
            <w:tcW w:w="1185"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职务</w:t>
            </w:r>
          </w:p>
        </w:tc>
        <w:tc>
          <w:tcPr>
            <w:tcW w:w="6325"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28"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尹炯燮</w:t>
            </w:r>
          </w:p>
        </w:tc>
        <w:tc>
          <w:tcPr>
            <w:tcW w:w="1185"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组长</w:t>
            </w:r>
          </w:p>
        </w:tc>
        <w:tc>
          <w:tcPr>
            <w:tcW w:w="63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负责《游戏学院关于推迟2019-2020学年第二学期开学时间的教学工作安排预案》方案的审核与监管。负责对接国外相关网站优秀教学资源。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28"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葛莹莹</w:t>
            </w:r>
          </w:p>
        </w:tc>
        <w:tc>
          <w:tcPr>
            <w:tcW w:w="1185"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副组长</w:t>
            </w:r>
          </w:p>
        </w:tc>
        <w:tc>
          <w:tcPr>
            <w:tcW w:w="63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val="en-US" w:eastAsia="zh-CN"/>
              </w:rPr>
              <w:t>负责</w:t>
            </w:r>
            <w:r>
              <w:rPr>
                <w:rFonts w:hint="eastAsia" w:asciiTheme="minorEastAsia" w:hAnsiTheme="minorEastAsia" w:eastAsiaTheme="minorEastAsia" w:cstheme="minorEastAsia"/>
                <w:color w:val="auto"/>
                <w:sz w:val="24"/>
                <w:szCs w:val="24"/>
                <w:highlight w:val="none"/>
                <w:vertAlign w:val="baseline"/>
                <w:lang w:eastAsia="zh-CN"/>
              </w:rPr>
              <w:t>《游戏学院关于推迟2019-2020学年第二学期开学时间的教学工作安排预案》</w:t>
            </w:r>
            <w:r>
              <w:rPr>
                <w:rFonts w:hint="eastAsia" w:asciiTheme="minorEastAsia" w:hAnsiTheme="minorEastAsia" w:eastAsiaTheme="minorEastAsia" w:cstheme="minorEastAsia"/>
                <w:color w:val="auto"/>
                <w:sz w:val="24"/>
                <w:szCs w:val="24"/>
                <w:highlight w:val="none"/>
                <w:vertAlign w:val="baseline"/>
                <w:lang w:val="en-US" w:eastAsia="zh-CN"/>
              </w:rPr>
              <w:t>方案制定，组织实施及各项任务落实。审核线上教学资源及教学质量。组织审核毕业设计中期检查。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28"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王占青</w:t>
            </w:r>
          </w:p>
        </w:tc>
        <w:tc>
          <w:tcPr>
            <w:tcW w:w="1185"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副组长</w:t>
            </w:r>
          </w:p>
        </w:tc>
        <w:tc>
          <w:tcPr>
            <w:tcW w:w="63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负责线上教学平台实践项目的整体跟进，项目的组织落实。负责学院产业项目与北京公司的有效对接。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28"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黄春</w:t>
            </w:r>
          </w:p>
        </w:tc>
        <w:tc>
          <w:tcPr>
            <w:tcW w:w="1185"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副组长</w:t>
            </w:r>
          </w:p>
        </w:tc>
        <w:tc>
          <w:tcPr>
            <w:tcW w:w="63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协助线上教学管理，线上教学日程审核及无形资产留存。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28"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王晓冬</w:t>
            </w:r>
          </w:p>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佟鑫</w:t>
            </w:r>
          </w:p>
        </w:tc>
        <w:tc>
          <w:tcPr>
            <w:tcW w:w="1185"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eastAsia="zh-CN"/>
              </w:rPr>
              <w:t>组员</w:t>
            </w:r>
          </w:p>
        </w:tc>
        <w:tc>
          <w:tcPr>
            <w:tcW w:w="63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负责审核数字媒体艺术专业</w:t>
            </w:r>
            <w:r>
              <w:rPr>
                <w:rFonts w:hint="eastAsia" w:asciiTheme="minorEastAsia" w:hAnsiTheme="minorEastAsia" w:eastAsiaTheme="minorEastAsia" w:cstheme="minorEastAsia"/>
                <w:color w:val="auto"/>
                <w:sz w:val="24"/>
                <w:szCs w:val="24"/>
                <w:highlight w:val="none"/>
                <w:vertAlign w:val="baseline"/>
                <w:lang w:val="en-US" w:eastAsia="zh-CN"/>
              </w:rPr>
              <w:t>/</w:t>
            </w:r>
            <w:r>
              <w:rPr>
                <w:rFonts w:hint="eastAsia" w:asciiTheme="minorEastAsia" w:hAnsiTheme="minorEastAsia" w:eastAsiaTheme="minorEastAsia" w:cstheme="minorEastAsia"/>
                <w:color w:val="auto"/>
                <w:sz w:val="24"/>
                <w:szCs w:val="24"/>
                <w:highlight w:val="none"/>
                <w:vertAlign w:val="baseline"/>
                <w:lang w:eastAsia="zh-CN"/>
              </w:rPr>
              <w:t>数字媒体技术专业（游戏开发方向）线上教学相关文件及课程建设质量。负责本专业毕业设计中期线上检查。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28"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吕成龙</w:t>
            </w:r>
          </w:p>
        </w:tc>
        <w:tc>
          <w:tcPr>
            <w:tcW w:w="1185"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eastAsia="zh-CN"/>
              </w:rPr>
              <w:t>组员</w:t>
            </w:r>
          </w:p>
        </w:tc>
        <w:tc>
          <w:tcPr>
            <w:tcW w:w="63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根据平台实践教学计划组织落实，负责平台实践项目管理。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28"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陈剑、王思慧、李岩、</w:t>
            </w:r>
          </w:p>
        </w:tc>
        <w:tc>
          <w:tcPr>
            <w:tcW w:w="1185"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eastAsia="zh-CN"/>
              </w:rPr>
              <w:t>组员</w:t>
            </w:r>
          </w:p>
        </w:tc>
        <w:tc>
          <w:tcPr>
            <w:tcW w:w="63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组织并审核本教学组线上课程建设方案及教学文件，定期组织本组教师集体备课，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28"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李娇</w:t>
            </w:r>
          </w:p>
        </w:tc>
        <w:tc>
          <w:tcPr>
            <w:tcW w:w="1185"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组员</w:t>
            </w:r>
          </w:p>
        </w:tc>
        <w:tc>
          <w:tcPr>
            <w:tcW w:w="63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负责线上教学督导方案制定，统筹规划教学检查安排，组织组员进行对教学文件、备课情况、教学质量等进行集中检查。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28" w:type="dxa"/>
            <w:vAlign w:val="center"/>
          </w:tcPr>
          <w:p>
            <w:pPr>
              <w:spacing w:line="360" w:lineRule="auto"/>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eastAsia="zh-CN"/>
              </w:rPr>
              <w:t>王雪</w:t>
            </w:r>
          </w:p>
        </w:tc>
        <w:tc>
          <w:tcPr>
            <w:tcW w:w="1185" w:type="dxa"/>
            <w:vAlign w:val="center"/>
          </w:tcPr>
          <w:p>
            <w:pPr>
              <w:spacing w:line="360" w:lineRule="auto"/>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lang w:eastAsia="zh-CN"/>
              </w:rPr>
              <w:t>组员</w:t>
            </w:r>
          </w:p>
        </w:tc>
        <w:tc>
          <w:tcPr>
            <w:tcW w:w="63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负责制定教学日程表，协助线上教学检查及管理。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28"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林松</w:t>
            </w:r>
          </w:p>
        </w:tc>
        <w:tc>
          <w:tcPr>
            <w:tcW w:w="1185" w:type="dxa"/>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组员</w:t>
            </w:r>
          </w:p>
        </w:tc>
        <w:tc>
          <w:tcPr>
            <w:tcW w:w="63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负责线上班级群的组建，配合完成学生基本情况调研，定期组织学生线上教学质量反馈。</w:t>
            </w:r>
          </w:p>
        </w:tc>
      </w:tr>
    </w:tbl>
    <w:p>
      <w:pPr>
        <w:spacing w:line="360" w:lineRule="auto"/>
        <w:rPr>
          <w:rFonts w:hint="eastAsia" w:ascii="仿宋" w:hAnsi="仿宋" w:eastAsia="仿宋" w:cs="Times New Roman"/>
          <w:sz w:val="32"/>
          <w:szCs w:val="32"/>
          <w:lang w:eastAsia="zh-CN"/>
        </w:rPr>
      </w:pPr>
    </w:p>
    <w:p>
      <w:pPr>
        <w:pStyle w:val="6"/>
        <w:shd w:val="clear" w:color="auto" w:fill="FFFFFF"/>
        <w:spacing w:before="0" w:beforeAutospacing="0" w:after="0" w:afterAutospacing="0" w:line="540" w:lineRule="atLeast"/>
        <w:jc w:val="both"/>
        <w:rPr>
          <w:rFonts w:hint="eastAsia" w:ascii="仿宋" w:hAnsi="仿宋" w:eastAsia="仿宋" w:cs="Times New Roman"/>
          <w:b/>
          <w:color w:val="auto"/>
          <w:kern w:val="2"/>
          <w:sz w:val="32"/>
          <w:szCs w:val="32"/>
          <w:highlight w:val="none"/>
          <w:lang w:val="en-US" w:eastAsia="zh-TW" w:bidi="ar-SA"/>
        </w:rPr>
      </w:pPr>
      <w:r>
        <w:rPr>
          <w:rFonts w:hint="eastAsia" w:ascii="仿宋" w:hAnsi="仿宋" w:eastAsia="仿宋" w:cs="Times New Roman"/>
          <w:b/>
          <w:color w:val="auto"/>
          <w:kern w:val="2"/>
          <w:sz w:val="32"/>
          <w:szCs w:val="32"/>
          <w:highlight w:val="none"/>
          <w:lang w:val="en-US" w:eastAsia="zh-TW" w:bidi="ar-SA"/>
        </w:rPr>
        <w:t xml:space="preserve">   </w:t>
      </w:r>
      <w:r>
        <w:rPr>
          <w:rFonts w:hint="eastAsia" w:ascii="仿宋" w:hAnsi="仿宋" w:eastAsia="仿宋" w:cs="Times New Roman"/>
          <w:b/>
          <w:color w:val="auto"/>
          <w:kern w:val="2"/>
          <w:sz w:val="32"/>
          <w:szCs w:val="32"/>
          <w:highlight w:val="none"/>
          <w:lang w:val="en-US" w:eastAsia="zh-CN" w:bidi="ar-SA"/>
        </w:rPr>
        <w:t>二</w:t>
      </w:r>
      <w:r>
        <w:rPr>
          <w:rFonts w:hint="eastAsia" w:ascii="仿宋" w:hAnsi="仿宋" w:eastAsia="仿宋" w:cs="Times New Roman"/>
          <w:b/>
          <w:color w:val="auto"/>
          <w:kern w:val="2"/>
          <w:sz w:val="32"/>
          <w:szCs w:val="32"/>
          <w:highlight w:val="none"/>
          <w:lang w:val="en-US" w:eastAsia="zh-TW" w:bidi="ar-SA"/>
        </w:rPr>
        <w:t>、建设思路</w:t>
      </w:r>
    </w:p>
    <w:p>
      <w:pPr>
        <w:pStyle w:val="6"/>
        <w:shd w:val="clear" w:color="auto" w:fill="FFFFFF"/>
        <w:spacing w:before="0" w:beforeAutospacing="0" w:after="0" w:afterAutospacing="0" w:line="540" w:lineRule="atLeast"/>
        <w:jc w:val="both"/>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TW" w:bidi="ar-SA"/>
        </w:rPr>
        <w:t xml:space="preserve">   （一）</w:t>
      </w:r>
      <w:r>
        <w:rPr>
          <w:rFonts w:hint="eastAsia" w:ascii="仿宋" w:hAnsi="仿宋" w:eastAsia="仿宋" w:cs="Times New Roman"/>
          <w:color w:val="auto"/>
          <w:kern w:val="2"/>
          <w:sz w:val="32"/>
          <w:szCs w:val="32"/>
          <w:highlight w:val="none"/>
          <w:lang w:val="en-US" w:eastAsia="zh-CN" w:bidi="ar-SA"/>
        </w:rPr>
        <w:t>发挥平台课程资源优势，组建优秀教学团队</w:t>
      </w:r>
    </w:p>
    <w:p>
      <w:pPr>
        <w:keepNext w:val="0"/>
        <w:keepLines w:val="0"/>
        <w:widowControl/>
        <w:suppressLineNumbers w:val="0"/>
        <w:ind w:firstLine="640" w:firstLineChars="200"/>
        <w:jc w:val="lef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充分利用国家和省、市（州）教育资源公共</w:t>
      </w:r>
      <w:r>
        <w:rPr>
          <w:rFonts w:hint="default" w:ascii="仿宋" w:hAnsi="仿宋" w:eastAsia="仿宋" w:cs="Times New Roman"/>
          <w:color w:val="auto"/>
          <w:kern w:val="2"/>
          <w:sz w:val="32"/>
          <w:szCs w:val="32"/>
          <w:highlight w:val="none"/>
          <w:lang w:val="en-US" w:eastAsia="zh-CN" w:bidi="ar-SA"/>
        </w:rPr>
        <w:t>服务平台存量资源和</w:t>
      </w:r>
      <w:r>
        <w:rPr>
          <w:rFonts w:hint="eastAsia" w:ascii="仿宋" w:hAnsi="仿宋" w:eastAsia="仿宋" w:cs="Times New Roman"/>
          <w:color w:val="auto"/>
          <w:kern w:val="2"/>
          <w:sz w:val="32"/>
          <w:szCs w:val="32"/>
          <w:highlight w:val="none"/>
          <w:lang w:val="en-US" w:eastAsia="zh-CN" w:bidi="ar-SA"/>
        </w:rPr>
        <w:t>以及同类高校对外开放的优质教学资源，结合自身专业特点，组建以高水平骨干教师为引领的优秀教学团队，制定适合本专业的线上教学计划，指导学生通过线上课程进行学习，实行线上理论教学与线上实践指导双向通行的教学形式，打造优质精品线上课程。</w:t>
      </w:r>
    </w:p>
    <w:p>
      <w:pPr>
        <w:pStyle w:val="6"/>
        <w:shd w:val="clear" w:color="auto" w:fill="FFFFFF"/>
        <w:spacing w:before="0" w:beforeAutospacing="0" w:after="0" w:afterAutospacing="0" w:line="540" w:lineRule="atLeast"/>
        <w:ind w:firstLine="640" w:firstLineChars="200"/>
        <w:jc w:val="both"/>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CN" w:bidi="ar-SA"/>
        </w:rPr>
        <w:t>（二）</w:t>
      </w:r>
      <w:r>
        <w:rPr>
          <w:rFonts w:hint="eastAsia" w:ascii="仿宋" w:hAnsi="仿宋" w:eastAsia="仿宋" w:cs="Times New Roman"/>
          <w:color w:val="auto"/>
          <w:kern w:val="2"/>
          <w:sz w:val="32"/>
          <w:szCs w:val="32"/>
          <w:highlight w:val="none"/>
          <w:lang w:val="en-US" w:eastAsia="zh-TW" w:bidi="ar-SA"/>
        </w:rPr>
        <w:t>实现课程迁移，推行“1+1+1”教学模式</w:t>
      </w:r>
    </w:p>
    <w:p>
      <w:pPr>
        <w:pStyle w:val="6"/>
        <w:spacing w:before="0" w:beforeAutospacing="0" w:after="0" w:afterAutospacing="0" w:line="540" w:lineRule="atLeast"/>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 xml:space="preserve">    发挥基于信息技术的教育创新优势，按“线上1+1+1”解决方案，实现延期开学不停课。其中，一个1是指理论教学部分，教师依据教学大纲及进度，通过制作ppt或视频，结合超星平台进行理论授课教学与管理，第二个1是教师结合超星或qq直播等功能，实现直播演示教学，直播答疑。第三个1是指学生利用线上结合教师遴选的优质课程资源进行自学。</w:t>
      </w:r>
    </w:p>
    <w:p>
      <w:pPr>
        <w:pStyle w:val="6"/>
        <w:spacing w:before="0" w:beforeAutospacing="0" w:after="0" w:afterAutospacing="0" w:line="540" w:lineRule="atLeast"/>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 xml:space="preserve">   （</w:t>
      </w:r>
      <w:r>
        <w:rPr>
          <w:rFonts w:hint="eastAsia" w:ascii="仿宋" w:hAnsi="仿宋" w:eastAsia="仿宋" w:cs="Times New Roman"/>
          <w:color w:val="auto"/>
          <w:kern w:val="2"/>
          <w:sz w:val="32"/>
          <w:szCs w:val="32"/>
          <w:highlight w:val="none"/>
          <w:lang w:val="en-US" w:eastAsia="zh-CN" w:bidi="ar-SA"/>
        </w:rPr>
        <w:t>三</w:t>
      </w:r>
      <w:r>
        <w:rPr>
          <w:rFonts w:hint="eastAsia" w:ascii="仿宋" w:hAnsi="仿宋" w:eastAsia="仿宋" w:cs="Times New Roman"/>
          <w:color w:val="auto"/>
          <w:kern w:val="2"/>
          <w:sz w:val="32"/>
          <w:szCs w:val="32"/>
          <w:highlight w:val="none"/>
          <w:lang w:val="en-US" w:eastAsia="zh-TW" w:bidi="ar-SA"/>
        </w:rPr>
        <w:t>）完善基层</w:t>
      </w:r>
      <w:r>
        <w:rPr>
          <w:rFonts w:hint="eastAsia" w:ascii="仿宋" w:hAnsi="仿宋" w:eastAsia="仿宋" w:cs="Times New Roman"/>
          <w:color w:val="auto"/>
          <w:kern w:val="2"/>
          <w:sz w:val="32"/>
          <w:szCs w:val="32"/>
          <w:highlight w:val="none"/>
          <w:lang w:val="en-US" w:eastAsia="zh-CN" w:bidi="ar-SA"/>
        </w:rPr>
        <w:t>教学</w:t>
      </w:r>
      <w:r>
        <w:rPr>
          <w:rFonts w:hint="eastAsia" w:ascii="仿宋" w:hAnsi="仿宋" w:eastAsia="仿宋" w:cs="Times New Roman"/>
          <w:color w:val="auto"/>
          <w:kern w:val="2"/>
          <w:sz w:val="32"/>
          <w:szCs w:val="32"/>
          <w:highlight w:val="none"/>
          <w:lang w:val="en-US" w:eastAsia="zh-TW" w:bidi="ar-SA"/>
        </w:rPr>
        <w:t>组织，形成网格教学管理</w:t>
      </w:r>
    </w:p>
    <w:p>
      <w:pPr>
        <w:pStyle w:val="6"/>
        <w:spacing w:before="0" w:beforeAutospacing="0" w:after="0" w:afterAutospacing="0" w:line="540" w:lineRule="atLeast"/>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 xml:space="preserve">   以课程为单位，形成课程组—教学组—系室—学院的管理层级，明确各基层教学组织责任人及分工，对课程建设质量及水平逐层审核把关。</w:t>
      </w:r>
    </w:p>
    <w:p>
      <w:pPr>
        <w:pStyle w:val="6"/>
        <w:spacing w:before="0" w:beforeAutospacing="0" w:after="0" w:afterAutospacing="0" w:line="540" w:lineRule="atLeast"/>
        <w:ind w:firstLine="320" w:firstLineChars="100"/>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 xml:space="preserve"> 1集体备课：定期通过视频会议等形式进行集体备课。要求每周不少于一次，对于备课情况及内容进行梳理总结，形成文档，综合办统一留存电子备课记录。</w:t>
      </w:r>
    </w:p>
    <w:p>
      <w:pPr>
        <w:pStyle w:val="6"/>
        <w:spacing w:before="0" w:beforeAutospacing="0" w:after="0" w:afterAutospacing="0" w:line="540" w:lineRule="atLeast"/>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 xml:space="preserve">    2教学文件检查：开学前一周上交网络课程所涉及的19门教学文件，包括：教学大纲、教学进度表（线上用表）、ppt课件、视频、教案、实践指导书、电子参考教材、辅助教学资源等。</w:t>
      </w:r>
    </w:p>
    <w:p>
      <w:pPr>
        <w:pStyle w:val="6"/>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3线上预授课：每门线上课程在开课前3天，组织班级预授课至少一次，对线上课堂教学组织相关事宜进行充分说明， 使每名学生清楚掌握上课流程，作业提交方法等内容，对于出现的问题课题组应及时上报反馈。</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4.线上直播。教师和学生按2019-2020学年第2学期课表安排时间（3月2日为线上教学第一周周一）准时参加在线直播教学，至少应提前15分钟左右进行直播环境和设备调试，并有网络和设备故障的应急预案。教师应利用教学平台做好考勤、互动、布置作业等教学工作。</w:t>
      </w:r>
    </w:p>
    <w:p>
      <w:pPr>
        <w:pStyle w:val="6"/>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5作业与考核：</w:t>
      </w:r>
      <w:r>
        <w:rPr>
          <w:rFonts w:hint="eastAsia" w:ascii="仿宋" w:hAnsi="仿宋" w:eastAsia="仿宋" w:cs="Times New Roman"/>
          <w:color w:val="auto"/>
          <w:kern w:val="2"/>
          <w:sz w:val="32"/>
          <w:szCs w:val="32"/>
          <w:highlight w:val="none"/>
          <w:lang w:val="en-US" w:eastAsia="zh-CN" w:bidi="ar-SA"/>
        </w:rPr>
        <w:t>线上学习出勤及教学成果作为期末考核成绩的重要组成部分，</w:t>
      </w:r>
      <w:r>
        <w:rPr>
          <w:rFonts w:hint="eastAsia" w:ascii="仿宋" w:hAnsi="仿宋" w:eastAsia="仿宋" w:cs="Times New Roman"/>
          <w:color w:val="auto"/>
          <w:kern w:val="2"/>
          <w:sz w:val="32"/>
          <w:szCs w:val="32"/>
          <w:highlight w:val="none"/>
          <w:lang w:val="en-US" w:eastAsia="zh-TW" w:bidi="ar-SA"/>
        </w:rPr>
        <w:t>最终成绩评定应结合学生</w:t>
      </w:r>
      <w:r>
        <w:rPr>
          <w:rFonts w:hint="eastAsia" w:ascii="仿宋" w:hAnsi="仿宋" w:eastAsia="仿宋" w:cs="Times New Roman"/>
          <w:color w:val="auto"/>
          <w:kern w:val="2"/>
          <w:sz w:val="32"/>
          <w:szCs w:val="32"/>
          <w:highlight w:val="none"/>
          <w:lang w:val="en-US" w:eastAsia="zh-CN" w:bidi="ar-SA"/>
        </w:rPr>
        <w:t>线上</w:t>
      </w:r>
      <w:r>
        <w:rPr>
          <w:rFonts w:hint="eastAsia" w:ascii="仿宋" w:hAnsi="仿宋" w:eastAsia="仿宋" w:cs="Times New Roman"/>
          <w:color w:val="auto"/>
          <w:kern w:val="2"/>
          <w:sz w:val="32"/>
          <w:szCs w:val="32"/>
          <w:highlight w:val="none"/>
          <w:lang w:val="en-US" w:eastAsia="zh-TW" w:bidi="ar-SA"/>
        </w:rPr>
        <w:t>平时成绩（出勤打卡、线上互动、</w:t>
      </w:r>
      <w:r>
        <w:rPr>
          <w:rFonts w:hint="eastAsia" w:ascii="仿宋" w:hAnsi="仿宋" w:eastAsia="仿宋" w:cs="Times New Roman"/>
          <w:color w:val="auto"/>
          <w:kern w:val="2"/>
          <w:sz w:val="32"/>
          <w:szCs w:val="32"/>
          <w:highlight w:val="none"/>
          <w:lang w:val="en-US" w:eastAsia="zh-CN" w:bidi="ar-SA"/>
        </w:rPr>
        <w:t>课内实践</w:t>
      </w:r>
      <w:r>
        <w:rPr>
          <w:rFonts w:hint="eastAsia" w:ascii="仿宋" w:hAnsi="仿宋" w:eastAsia="仿宋" w:cs="Times New Roman"/>
          <w:color w:val="auto"/>
          <w:kern w:val="2"/>
          <w:sz w:val="32"/>
          <w:szCs w:val="32"/>
          <w:highlight w:val="none"/>
          <w:lang w:val="en-US" w:eastAsia="zh-TW" w:bidi="ar-SA"/>
        </w:rPr>
        <w:t>作业）、</w:t>
      </w:r>
      <w:r>
        <w:rPr>
          <w:rFonts w:hint="eastAsia" w:ascii="仿宋" w:hAnsi="仿宋" w:eastAsia="仿宋" w:cs="Times New Roman"/>
          <w:color w:val="auto"/>
          <w:kern w:val="2"/>
          <w:sz w:val="32"/>
          <w:szCs w:val="32"/>
          <w:highlight w:val="none"/>
          <w:lang w:val="en-US" w:eastAsia="zh-CN" w:bidi="ar-SA"/>
        </w:rPr>
        <w:t>线下</w:t>
      </w:r>
      <w:r>
        <w:rPr>
          <w:rFonts w:hint="eastAsia" w:ascii="仿宋" w:hAnsi="仿宋" w:eastAsia="仿宋" w:cs="Times New Roman"/>
          <w:color w:val="auto"/>
          <w:kern w:val="2"/>
          <w:sz w:val="32"/>
          <w:szCs w:val="32"/>
          <w:highlight w:val="none"/>
          <w:lang w:val="en-US" w:eastAsia="zh-TW" w:bidi="ar-SA"/>
        </w:rPr>
        <w:t>期末成绩（期末作业、试卷考核/答辩）等环节进行综合评定。</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CN" w:bidi="ar-SA"/>
        </w:rPr>
        <w:t>6</w:t>
      </w:r>
      <w:r>
        <w:rPr>
          <w:rFonts w:hint="eastAsia" w:ascii="仿宋" w:hAnsi="仿宋" w:eastAsia="仿宋" w:cs="Times New Roman"/>
          <w:color w:val="auto"/>
          <w:kern w:val="2"/>
          <w:sz w:val="32"/>
          <w:szCs w:val="32"/>
          <w:highlight w:val="none"/>
          <w:lang w:val="en-US" w:eastAsia="zh-TW" w:bidi="ar-SA"/>
        </w:rPr>
        <w:t>.正常开学后，已经进行线上授课的教学内容原则上不再另外安排线下授课。对因上网条件限制而不能进入线上课堂学习的学生，应自行安排时间回看教学视频，做好自学。</w:t>
      </w:r>
    </w:p>
    <w:p>
      <w:pPr>
        <w:spacing w:line="360" w:lineRule="auto"/>
        <w:ind w:firstLine="64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（四）深入调研，开展课程可行性分析</w:t>
      </w:r>
    </w:p>
    <w:p>
      <w:pPr>
        <w:spacing w:line="360" w:lineRule="auto"/>
        <w:ind w:firstLine="64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面对此次疫情，对全国上下各行各业都提出了严峻挑战，为解决“延期不延学”，精准落实学习任务，学院从学工、教师多角度开展普查情况，对学生学习环境、是否具备满足学习条件电脑等情况进行了全面摸查，完成了三个年级的《游戏学院线上教学学生情况统计表》。据统计：</w:t>
      </w:r>
    </w:p>
    <w:p>
      <w:pPr>
        <w:spacing w:line="360" w:lineRule="auto"/>
        <w:ind w:firstLine="64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2019级学生（含数字媒体艺术、数字媒体技术）共407人，具备实践学习条件学生398人，约占97.8%，充分满足线上理论+线上实践授课条件；</w:t>
      </w:r>
    </w:p>
    <w:p>
      <w:pPr>
        <w:spacing w:line="360" w:lineRule="auto"/>
        <w:ind w:firstLine="64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2018级学生共393人，具备实践学习条件生343人，约占87.2%，基本满足线上理论教学+实践教学开课条件，针对不具备电脑同学，在线上教学课程设计上充分考虑课上练习及作业形式的多样性。</w:t>
      </w:r>
    </w:p>
    <w:p>
      <w:pPr>
        <w:spacing w:line="360" w:lineRule="auto"/>
        <w:ind w:firstLine="640"/>
        <w:rPr>
          <w:rFonts w:hint="default"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2017级学生共361人，具备实践学习条件学生213人，约占59%，在线上教学设计上，课程应以理论讲授为主，辅以实践指导，从项目创作角度，前期重点完成团队组建，撰写项目策划案，完成项目美术风格概念设计，后期侧重项目实践创作。</w:t>
      </w:r>
    </w:p>
    <w:p>
      <w:pPr>
        <w:pStyle w:val="12"/>
        <w:numPr>
          <w:ilvl w:val="0"/>
          <w:numId w:val="0"/>
        </w:numPr>
        <w:spacing w:line="360" w:lineRule="auto"/>
        <w:ind w:left="460" w:leftChars="0" w:firstLine="321" w:firstLineChars="100"/>
        <w:rPr>
          <w:rFonts w:hint="eastAsia" w:ascii="仿宋" w:hAnsi="仿宋" w:eastAsia="仿宋" w:cs="Times New Roman"/>
          <w:b/>
          <w:bCs/>
          <w:color w:val="auto"/>
          <w:kern w:val="2"/>
          <w:sz w:val="32"/>
          <w:szCs w:val="32"/>
          <w:highlight w:val="none"/>
          <w:lang w:val="en-US" w:eastAsia="zh-TW" w:bidi="ar-SA"/>
        </w:rPr>
      </w:pPr>
      <w:r>
        <w:rPr>
          <w:rFonts w:hint="eastAsia" w:ascii="仿宋" w:hAnsi="仿宋" w:eastAsia="仿宋" w:cs="Times New Roman"/>
          <w:b/>
          <w:bCs/>
          <w:color w:val="auto"/>
          <w:kern w:val="2"/>
          <w:sz w:val="32"/>
          <w:szCs w:val="32"/>
          <w:highlight w:val="none"/>
          <w:lang w:val="en-US" w:eastAsia="zh-CN" w:bidi="ar-SA"/>
        </w:rPr>
        <w:t>三、</w:t>
      </w:r>
      <w:r>
        <w:rPr>
          <w:rFonts w:hint="eastAsia" w:ascii="仿宋" w:hAnsi="仿宋" w:eastAsia="仿宋" w:cs="Times New Roman"/>
          <w:b/>
          <w:bCs/>
          <w:color w:val="auto"/>
          <w:kern w:val="2"/>
          <w:sz w:val="32"/>
          <w:szCs w:val="32"/>
          <w:highlight w:val="none"/>
          <w:lang w:val="en-US" w:eastAsia="zh-TW" w:bidi="ar-SA"/>
        </w:rPr>
        <w:t>建设措施</w:t>
      </w:r>
    </w:p>
    <w:p>
      <w:pPr>
        <w:pStyle w:val="12"/>
        <w:numPr>
          <w:ilvl w:val="0"/>
          <w:numId w:val="0"/>
        </w:numPr>
        <w:spacing w:line="360" w:lineRule="auto"/>
        <w:ind w:left="460" w:leftChars="0"/>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CN" w:bidi="ar-SA"/>
        </w:rPr>
        <w:t>（一）</w:t>
      </w:r>
      <w:r>
        <w:rPr>
          <w:rFonts w:hint="eastAsia" w:ascii="仿宋" w:hAnsi="仿宋" w:eastAsia="仿宋" w:cs="Times New Roman"/>
          <w:color w:val="auto"/>
          <w:kern w:val="2"/>
          <w:sz w:val="32"/>
          <w:szCs w:val="32"/>
          <w:highlight w:val="none"/>
          <w:lang w:val="en-US" w:eastAsia="zh-TW" w:bidi="ar-SA"/>
        </w:rPr>
        <w:t>18、19级网络课程教学安排</w:t>
      </w:r>
    </w:p>
    <w:p>
      <w:pPr>
        <w:spacing w:line="360" w:lineRule="auto"/>
        <w:ind w:firstLine="563" w:firstLineChars="176"/>
        <w:rPr>
          <w:rFonts w:hint="eastAsia" w:cs="宋体" w:asciiTheme="minorEastAsia" w:hAnsiTheme="minorEastAsia" w:eastAsiaTheme="minorEastAsia"/>
          <w:b/>
          <w:bCs/>
          <w:color w:val="4B4B4B"/>
          <w:kern w:val="36"/>
          <w:sz w:val="23"/>
          <w:szCs w:val="23"/>
        </w:rPr>
      </w:pPr>
      <w:r>
        <w:rPr>
          <w:rFonts w:hint="eastAsia" w:ascii="仿宋" w:hAnsi="仿宋" w:eastAsia="仿宋" w:cs="Times New Roman"/>
          <w:color w:val="auto"/>
          <w:kern w:val="2"/>
          <w:sz w:val="32"/>
          <w:szCs w:val="32"/>
          <w:highlight w:val="none"/>
          <w:lang w:val="en-US" w:eastAsia="zh-TW" w:bidi="ar-SA"/>
        </w:rPr>
        <w:t>依据学校总体部署，结合游戏学院课程特点，按照延迟四周、六周、八周制定网络课程建设目标，预计网络课程建设门数共1</w:t>
      </w:r>
      <w:r>
        <w:rPr>
          <w:rFonts w:hint="eastAsia" w:ascii="仿宋" w:hAnsi="仿宋" w:eastAsia="仿宋" w:cs="Times New Roman"/>
          <w:color w:val="auto"/>
          <w:kern w:val="2"/>
          <w:sz w:val="32"/>
          <w:szCs w:val="32"/>
          <w:highlight w:val="none"/>
          <w:lang w:val="en-US" w:eastAsia="zh-CN" w:bidi="ar-SA"/>
        </w:rPr>
        <w:t>7</w:t>
      </w:r>
      <w:r>
        <w:rPr>
          <w:rFonts w:hint="eastAsia" w:ascii="仿宋" w:hAnsi="仿宋" w:eastAsia="仿宋" w:cs="Times New Roman"/>
          <w:color w:val="auto"/>
          <w:kern w:val="2"/>
          <w:sz w:val="32"/>
          <w:szCs w:val="32"/>
          <w:highlight w:val="none"/>
          <w:lang w:val="en-US" w:eastAsia="zh-TW" w:bidi="ar-SA"/>
        </w:rPr>
        <w:t>门，其中，数字媒体艺术专业1</w:t>
      </w:r>
      <w:r>
        <w:rPr>
          <w:rFonts w:hint="eastAsia" w:ascii="仿宋" w:hAnsi="仿宋" w:eastAsia="仿宋" w:cs="Times New Roman"/>
          <w:color w:val="auto"/>
          <w:kern w:val="2"/>
          <w:sz w:val="32"/>
          <w:szCs w:val="32"/>
          <w:highlight w:val="none"/>
          <w:lang w:val="en-US" w:eastAsia="zh-CN" w:bidi="ar-SA"/>
        </w:rPr>
        <w:t>3</w:t>
      </w:r>
      <w:r>
        <w:rPr>
          <w:rFonts w:hint="eastAsia" w:ascii="仿宋" w:hAnsi="仿宋" w:eastAsia="仿宋" w:cs="Times New Roman"/>
          <w:color w:val="auto"/>
          <w:kern w:val="2"/>
          <w:sz w:val="32"/>
          <w:szCs w:val="32"/>
          <w:highlight w:val="none"/>
          <w:lang w:val="en-US" w:eastAsia="zh-TW" w:bidi="ar-SA"/>
        </w:rPr>
        <w:t>门，数字媒体技术专业</w:t>
      </w:r>
      <w:r>
        <w:rPr>
          <w:rFonts w:hint="eastAsia" w:ascii="仿宋" w:hAnsi="仿宋" w:eastAsia="仿宋" w:cs="Times New Roman"/>
          <w:color w:val="auto"/>
          <w:kern w:val="2"/>
          <w:sz w:val="32"/>
          <w:szCs w:val="32"/>
          <w:highlight w:val="none"/>
          <w:lang w:val="en-US" w:eastAsia="zh-CN" w:bidi="ar-SA"/>
        </w:rPr>
        <w:t>4</w:t>
      </w:r>
      <w:r>
        <w:rPr>
          <w:rFonts w:hint="eastAsia" w:ascii="仿宋" w:hAnsi="仿宋" w:eastAsia="仿宋" w:cs="Times New Roman"/>
          <w:color w:val="auto"/>
          <w:kern w:val="2"/>
          <w:sz w:val="32"/>
          <w:szCs w:val="32"/>
          <w:highlight w:val="none"/>
          <w:lang w:val="en-US" w:eastAsia="zh-TW" w:bidi="ar-SA"/>
        </w:rPr>
        <w:t>门。</w:t>
      </w:r>
      <w:r>
        <w:rPr>
          <w:rFonts w:hint="eastAsia" w:ascii="仿宋" w:hAnsi="仿宋" w:eastAsia="仿宋" w:cs="Times New Roman"/>
          <w:color w:val="auto"/>
          <w:kern w:val="2"/>
          <w:sz w:val="32"/>
          <w:szCs w:val="32"/>
          <w:highlight w:val="none"/>
          <w:lang w:val="en-US" w:eastAsia="zh-CN" w:bidi="ar-SA"/>
        </w:rPr>
        <w:t>前四周大一、大二理论+实践类课程计划开课8门，</w:t>
      </w:r>
      <w:r>
        <w:rPr>
          <w:rFonts w:hint="eastAsia" w:ascii="仿宋" w:hAnsi="仿宋" w:eastAsia="仿宋" w:cs="Times New Roman"/>
          <w:color w:val="auto"/>
          <w:kern w:val="2"/>
          <w:sz w:val="32"/>
          <w:szCs w:val="32"/>
          <w:highlight w:val="none"/>
          <w:lang w:val="en-US" w:eastAsia="zh-TW" w:bidi="ar-SA"/>
        </w:rPr>
        <w:t>如下表所示：</w:t>
      </w:r>
      <w:r>
        <w:rPr>
          <w:rFonts w:hint="eastAsia" w:cs="宋体" w:asciiTheme="minorEastAsia" w:hAnsiTheme="minorEastAsia" w:eastAsiaTheme="minorEastAsia"/>
          <w:b/>
          <w:bCs/>
          <w:color w:val="4B4B4B"/>
          <w:kern w:val="36"/>
          <w:sz w:val="23"/>
          <w:szCs w:val="23"/>
        </w:rPr>
        <w:t xml:space="preserve"> </w:t>
      </w:r>
    </w:p>
    <w:tbl>
      <w:tblPr>
        <w:tblStyle w:val="7"/>
        <w:tblW w:w="9654" w:type="dxa"/>
        <w:tblInd w:w="93" w:type="dxa"/>
        <w:tblLayout w:type="fixed"/>
        <w:tblCellMar>
          <w:top w:w="0" w:type="dxa"/>
          <w:left w:w="108" w:type="dxa"/>
          <w:bottom w:w="0" w:type="dxa"/>
          <w:right w:w="108" w:type="dxa"/>
        </w:tblCellMar>
      </w:tblPr>
      <w:tblGrid>
        <w:gridCol w:w="441"/>
        <w:gridCol w:w="567"/>
        <w:gridCol w:w="949"/>
        <w:gridCol w:w="1035"/>
        <w:gridCol w:w="1420"/>
        <w:gridCol w:w="51"/>
        <w:gridCol w:w="477"/>
        <w:gridCol w:w="604"/>
        <w:gridCol w:w="567"/>
        <w:gridCol w:w="708"/>
        <w:gridCol w:w="567"/>
        <w:gridCol w:w="142"/>
        <w:gridCol w:w="1276"/>
        <w:gridCol w:w="142"/>
        <w:gridCol w:w="708"/>
      </w:tblGrid>
      <w:tr>
        <w:tblPrEx>
          <w:tblCellMar>
            <w:top w:w="0" w:type="dxa"/>
            <w:left w:w="108" w:type="dxa"/>
            <w:bottom w:w="0" w:type="dxa"/>
            <w:right w:w="108" w:type="dxa"/>
          </w:tblCellMar>
        </w:tblPrEx>
        <w:trPr>
          <w:trHeight w:val="520" w:hRule="atLeast"/>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序</w:t>
            </w:r>
            <w:r>
              <w:rPr>
                <w:rFonts w:hint="eastAsia" w:asciiTheme="minorEastAsia" w:hAnsiTheme="minorEastAsia" w:eastAsiaTheme="minorEastAsia"/>
                <w:color w:val="000000"/>
                <w:kern w:val="0"/>
                <w:sz w:val="24"/>
                <w:szCs w:val="24"/>
                <w:lang w:eastAsia="zh-CN"/>
              </w:rPr>
              <w:br w:type="textWrapping"/>
            </w:r>
            <w:r>
              <w:rPr>
                <w:rFonts w:hint="eastAsia" w:asciiTheme="minorEastAsia" w:hAnsiTheme="minorEastAsia" w:eastAsiaTheme="minorEastAsia"/>
                <w:color w:val="000000"/>
                <w:kern w:val="0"/>
                <w:sz w:val="24"/>
                <w:szCs w:val="24"/>
                <w:lang w:eastAsia="zh-CN"/>
              </w:rPr>
              <w:t>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年级</w:t>
            </w:r>
          </w:p>
        </w:tc>
        <w:tc>
          <w:tcPr>
            <w:tcW w:w="9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专业名称</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方向</w:t>
            </w:r>
          </w:p>
        </w:tc>
        <w:tc>
          <w:tcPr>
            <w:tcW w:w="14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课程</w:t>
            </w:r>
            <w:r>
              <w:rPr>
                <w:rFonts w:hint="eastAsia" w:asciiTheme="minorEastAsia" w:hAnsiTheme="minorEastAsia" w:eastAsiaTheme="minorEastAsia"/>
                <w:color w:val="000000"/>
                <w:kern w:val="0"/>
                <w:sz w:val="24"/>
                <w:szCs w:val="24"/>
                <w:lang w:eastAsia="zh-CN"/>
              </w:rPr>
              <w:br w:type="textWrapping"/>
            </w:r>
            <w:r>
              <w:rPr>
                <w:rFonts w:hint="eastAsia" w:asciiTheme="minorEastAsia" w:hAnsiTheme="minorEastAsia" w:eastAsiaTheme="minorEastAsia"/>
                <w:color w:val="000000"/>
                <w:kern w:val="0"/>
                <w:sz w:val="24"/>
                <w:szCs w:val="24"/>
                <w:lang w:eastAsia="zh-CN"/>
              </w:rPr>
              <w:t>名称</w:t>
            </w:r>
          </w:p>
        </w:tc>
        <w:tc>
          <w:tcPr>
            <w:tcW w:w="4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总</w:t>
            </w:r>
            <w:r>
              <w:rPr>
                <w:rFonts w:hint="eastAsia" w:asciiTheme="minorEastAsia" w:hAnsiTheme="minorEastAsia" w:eastAsiaTheme="minorEastAsia"/>
                <w:color w:val="000000"/>
                <w:kern w:val="0"/>
                <w:sz w:val="24"/>
                <w:szCs w:val="24"/>
                <w:lang w:eastAsia="zh-CN"/>
              </w:rPr>
              <w:br w:type="textWrapping"/>
            </w:r>
            <w:r>
              <w:rPr>
                <w:rFonts w:hint="eastAsia" w:asciiTheme="minorEastAsia" w:hAnsiTheme="minorEastAsia" w:eastAsiaTheme="minorEastAsia"/>
                <w:color w:val="000000"/>
                <w:kern w:val="0"/>
                <w:sz w:val="24"/>
                <w:szCs w:val="24"/>
                <w:lang w:eastAsia="zh-CN"/>
              </w:rPr>
              <w:t>学时</w:t>
            </w:r>
          </w:p>
        </w:tc>
        <w:tc>
          <w:tcPr>
            <w:tcW w:w="6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课内</w:t>
            </w:r>
            <w:r>
              <w:rPr>
                <w:rFonts w:hint="eastAsia" w:asciiTheme="minorEastAsia" w:hAnsiTheme="minorEastAsia" w:eastAsiaTheme="minorEastAsia"/>
                <w:color w:val="000000"/>
                <w:kern w:val="0"/>
                <w:sz w:val="24"/>
                <w:szCs w:val="24"/>
                <w:lang w:eastAsia="zh-CN"/>
              </w:rPr>
              <w:br w:type="textWrapping"/>
            </w:r>
            <w:r>
              <w:rPr>
                <w:rFonts w:hint="eastAsia" w:asciiTheme="minorEastAsia" w:hAnsiTheme="minorEastAsia" w:eastAsiaTheme="minorEastAsia"/>
                <w:color w:val="000000"/>
                <w:kern w:val="0"/>
                <w:sz w:val="24"/>
                <w:szCs w:val="24"/>
                <w:lang w:eastAsia="zh-CN"/>
              </w:rPr>
              <w:t>实践</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理论</w:t>
            </w:r>
            <w:r>
              <w:rPr>
                <w:rFonts w:hint="eastAsia" w:asciiTheme="minorEastAsia" w:hAnsiTheme="minorEastAsia" w:eastAsiaTheme="minorEastAsia"/>
                <w:color w:val="000000"/>
                <w:kern w:val="0"/>
                <w:sz w:val="24"/>
                <w:szCs w:val="24"/>
                <w:lang w:eastAsia="zh-CN"/>
              </w:rPr>
              <w:br w:type="textWrapping"/>
            </w:r>
            <w:r>
              <w:rPr>
                <w:rFonts w:hint="eastAsia" w:asciiTheme="minorEastAsia" w:hAnsiTheme="minorEastAsia" w:eastAsiaTheme="minorEastAsia"/>
                <w:color w:val="000000"/>
                <w:kern w:val="0"/>
                <w:sz w:val="24"/>
                <w:szCs w:val="24"/>
                <w:lang w:eastAsia="zh-CN"/>
              </w:rPr>
              <w:t>学时</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周</w:t>
            </w:r>
            <w:r>
              <w:rPr>
                <w:rFonts w:hint="eastAsia" w:asciiTheme="minorEastAsia" w:hAnsiTheme="minorEastAsia" w:eastAsiaTheme="minorEastAsia"/>
                <w:color w:val="000000"/>
                <w:kern w:val="0"/>
                <w:sz w:val="24"/>
                <w:szCs w:val="24"/>
                <w:lang w:eastAsia="zh-CN"/>
              </w:rPr>
              <w:br w:type="textWrapping"/>
            </w:r>
            <w:r>
              <w:rPr>
                <w:rFonts w:hint="eastAsia" w:asciiTheme="minorEastAsia" w:hAnsiTheme="minorEastAsia" w:eastAsiaTheme="minorEastAsia"/>
                <w:color w:val="000000"/>
                <w:kern w:val="0"/>
                <w:sz w:val="24"/>
                <w:szCs w:val="24"/>
                <w:lang w:eastAsia="zh-CN"/>
              </w:rPr>
              <w:t>学时</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周次</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班级</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负责人</w:t>
            </w:r>
          </w:p>
        </w:tc>
      </w:tr>
      <w:tr>
        <w:tblPrEx>
          <w:tblCellMar>
            <w:top w:w="0" w:type="dxa"/>
            <w:left w:w="108" w:type="dxa"/>
            <w:bottom w:w="0" w:type="dxa"/>
            <w:right w:w="108" w:type="dxa"/>
          </w:tblCellMar>
        </w:tblPrEx>
        <w:trPr>
          <w:trHeight w:val="540" w:hRule="atLeast"/>
        </w:trPr>
        <w:tc>
          <w:tcPr>
            <w:tcW w:w="441" w:type="dxa"/>
            <w:tcBorders>
              <w:top w:val="nil"/>
              <w:left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 w:val="24"/>
                <w:szCs w:val="24"/>
                <w:lang w:eastAsia="zh-CN"/>
              </w:rPr>
            </w:pPr>
          </w:p>
        </w:tc>
        <w:tc>
          <w:tcPr>
            <w:tcW w:w="567" w:type="dxa"/>
            <w:tcBorders>
              <w:top w:val="nil"/>
              <w:left w:val="nil"/>
              <w:right w:val="single" w:color="auto" w:sz="4" w:space="0"/>
            </w:tcBorders>
            <w:shd w:val="clear" w:color="auto" w:fill="auto"/>
            <w:vAlign w:val="center"/>
          </w:tcPr>
          <w:p>
            <w:pPr>
              <w:widowControl/>
              <w:jc w:val="center"/>
              <w:rPr>
                <w:rFonts w:asciiTheme="minorEastAsia" w:hAnsiTheme="minorEastAsia" w:eastAsiaTheme="minorEastAsia"/>
                <w:b/>
                <w:bCs/>
                <w:kern w:val="0"/>
                <w:sz w:val="24"/>
                <w:szCs w:val="24"/>
                <w:lang w:eastAsia="zh-CN"/>
              </w:rPr>
            </w:pPr>
          </w:p>
        </w:tc>
        <w:tc>
          <w:tcPr>
            <w:tcW w:w="8646" w:type="dxa"/>
            <w:gridSpan w:val="13"/>
            <w:tcBorders>
              <w:top w:val="single" w:color="auto" w:sz="4" w:space="0"/>
              <w:left w:val="nil"/>
              <w:right w:val="single" w:color="auto" w:sz="4" w:space="0"/>
            </w:tcBorders>
            <w:shd w:val="clear" w:color="auto" w:fill="auto"/>
            <w:vAlign w:val="center"/>
          </w:tcPr>
          <w:p>
            <w:pPr>
              <w:widowControl/>
              <w:jc w:val="center"/>
              <w:rPr>
                <w:rFonts w:asciiTheme="minorEastAsia" w:hAnsiTheme="minorEastAsia" w:eastAsiaTheme="minorEastAsia"/>
                <w:b/>
                <w:bCs/>
                <w:color w:val="000000"/>
                <w:kern w:val="0"/>
                <w:sz w:val="24"/>
                <w:szCs w:val="24"/>
                <w:lang w:eastAsia="zh-CN"/>
              </w:rPr>
            </w:pPr>
            <w:r>
              <w:rPr>
                <w:rFonts w:hint="eastAsia" w:asciiTheme="minorEastAsia" w:hAnsiTheme="minorEastAsia" w:eastAsiaTheme="minorEastAsia"/>
                <w:b/>
                <w:bCs/>
                <w:color w:val="000000"/>
                <w:kern w:val="0"/>
                <w:sz w:val="24"/>
                <w:szCs w:val="24"/>
                <w:lang w:eastAsia="zh-CN"/>
              </w:rPr>
              <w:t>（一阶段）3月30日开学  推迟4周网络开课计划</w:t>
            </w:r>
          </w:p>
        </w:tc>
      </w:tr>
      <w:tr>
        <w:tblPrEx>
          <w:tblCellMar>
            <w:top w:w="0" w:type="dxa"/>
            <w:left w:w="108" w:type="dxa"/>
            <w:bottom w:w="0" w:type="dxa"/>
            <w:right w:w="108" w:type="dxa"/>
          </w:tblCellMar>
        </w:tblPrEx>
        <w:trPr>
          <w:trHeight w:val="420" w:hRule="atLeast"/>
        </w:trPr>
        <w:tc>
          <w:tcPr>
            <w:tcW w:w="441" w:type="dxa"/>
            <w:tcBorders>
              <w:top w:val="nil"/>
              <w:left w:val="single" w:color="auto" w:sz="4" w:space="0"/>
              <w:bottom w:val="single" w:color="auto" w:sz="4" w:space="0"/>
              <w:right w:val="single" w:color="auto" w:sz="4" w:space="0"/>
            </w:tcBorders>
            <w:shd w:val="clear" w:color="auto" w:fill="B9D0EE"/>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w:t>
            </w:r>
          </w:p>
        </w:tc>
        <w:tc>
          <w:tcPr>
            <w:tcW w:w="567" w:type="dxa"/>
            <w:tcBorders>
              <w:top w:val="nil"/>
              <w:left w:val="nil"/>
              <w:bottom w:val="single" w:color="auto" w:sz="4" w:space="0"/>
              <w:right w:val="single" w:color="auto" w:sz="4" w:space="0"/>
            </w:tcBorders>
            <w:shd w:val="clear" w:color="auto" w:fill="B9D0EE"/>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2019</w:t>
            </w:r>
          </w:p>
        </w:tc>
        <w:tc>
          <w:tcPr>
            <w:tcW w:w="949" w:type="dxa"/>
            <w:tcBorders>
              <w:top w:val="nil"/>
              <w:left w:val="nil"/>
              <w:bottom w:val="single" w:color="auto" w:sz="4" w:space="0"/>
              <w:right w:val="single" w:color="auto" w:sz="4" w:space="0"/>
            </w:tcBorders>
            <w:shd w:val="clear" w:color="auto" w:fill="B9D0EE"/>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数字媒体艺术</w:t>
            </w:r>
          </w:p>
        </w:tc>
        <w:tc>
          <w:tcPr>
            <w:tcW w:w="1035" w:type="dxa"/>
            <w:tcBorders>
              <w:top w:val="nil"/>
              <w:left w:val="nil"/>
              <w:bottom w:val="single" w:color="auto" w:sz="4" w:space="0"/>
              <w:right w:val="single" w:color="auto" w:sz="4" w:space="0"/>
            </w:tcBorders>
            <w:shd w:val="clear" w:color="auto" w:fill="B9D0EE"/>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全部</w:t>
            </w:r>
          </w:p>
        </w:tc>
        <w:tc>
          <w:tcPr>
            <w:tcW w:w="1471" w:type="dxa"/>
            <w:gridSpan w:val="2"/>
            <w:tcBorders>
              <w:top w:val="nil"/>
              <w:left w:val="nil"/>
              <w:bottom w:val="single" w:color="auto" w:sz="4" w:space="0"/>
              <w:right w:val="single" w:color="auto" w:sz="4" w:space="0"/>
            </w:tcBorders>
            <w:shd w:val="clear" w:color="auto" w:fill="B9D0EE"/>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二维游戏设计基础  ②</w:t>
            </w:r>
          </w:p>
        </w:tc>
        <w:tc>
          <w:tcPr>
            <w:tcW w:w="477" w:type="dxa"/>
            <w:tcBorders>
              <w:top w:val="nil"/>
              <w:left w:val="nil"/>
              <w:bottom w:val="single" w:color="auto" w:sz="4" w:space="0"/>
              <w:right w:val="single" w:color="auto" w:sz="4" w:space="0"/>
            </w:tcBorders>
            <w:shd w:val="clear" w:color="auto" w:fill="B9D0EE"/>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40</w:t>
            </w:r>
          </w:p>
        </w:tc>
        <w:tc>
          <w:tcPr>
            <w:tcW w:w="604" w:type="dxa"/>
            <w:tcBorders>
              <w:top w:val="nil"/>
              <w:left w:val="nil"/>
              <w:bottom w:val="single" w:color="auto" w:sz="4" w:space="0"/>
              <w:right w:val="single" w:color="auto" w:sz="4" w:space="0"/>
            </w:tcBorders>
            <w:shd w:val="clear" w:color="auto" w:fill="B9D0EE"/>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16</w:t>
            </w:r>
          </w:p>
        </w:tc>
        <w:tc>
          <w:tcPr>
            <w:tcW w:w="567" w:type="dxa"/>
            <w:tcBorders>
              <w:top w:val="nil"/>
              <w:left w:val="nil"/>
              <w:bottom w:val="single" w:color="auto" w:sz="4" w:space="0"/>
              <w:right w:val="single" w:color="auto" w:sz="4" w:space="0"/>
            </w:tcBorders>
            <w:shd w:val="clear" w:color="auto" w:fill="B9D0EE"/>
            <w:vAlign w:val="center"/>
          </w:tcPr>
          <w:p>
            <w:pPr>
              <w:widowControl/>
              <w:jc w:val="center"/>
              <w:rPr>
                <w:rFonts w:asciiTheme="minorEastAsia" w:hAnsiTheme="minorEastAsia" w:eastAsiaTheme="minorEastAsia"/>
                <w:color w:val="000000"/>
                <w:kern w:val="0"/>
                <w:sz w:val="24"/>
                <w:szCs w:val="24"/>
                <w:lang w:eastAsia="zh-CN"/>
              </w:rPr>
            </w:pPr>
          </w:p>
        </w:tc>
        <w:tc>
          <w:tcPr>
            <w:tcW w:w="708" w:type="dxa"/>
            <w:tcBorders>
              <w:top w:val="nil"/>
              <w:left w:val="nil"/>
              <w:bottom w:val="single" w:color="auto" w:sz="4" w:space="0"/>
              <w:right w:val="single" w:color="auto" w:sz="4" w:space="0"/>
            </w:tcBorders>
            <w:shd w:val="clear" w:color="auto" w:fill="B9D0EE"/>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8×5M</w:t>
            </w:r>
          </w:p>
        </w:tc>
        <w:tc>
          <w:tcPr>
            <w:tcW w:w="567" w:type="dxa"/>
            <w:tcBorders>
              <w:top w:val="nil"/>
              <w:left w:val="nil"/>
              <w:bottom w:val="single" w:color="auto" w:sz="4" w:space="0"/>
              <w:right w:val="single" w:color="auto" w:sz="4" w:space="0"/>
            </w:tcBorders>
            <w:shd w:val="clear" w:color="auto" w:fill="B9D0EE"/>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3-7</w:t>
            </w:r>
          </w:p>
        </w:tc>
        <w:tc>
          <w:tcPr>
            <w:tcW w:w="1418" w:type="dxa"/>
            <w:gridSpan w:val="2"/>
            <w:tcBorders>
              <w:top w:val="nil"/>
              <w:left w:val="nil"/>
              <w:bottom w:val="single" w:color="auto" w:sz="4" w:space="0"/>
              <w:right w:val="single" w:color="auto" w:sz="4" w:space="0"/>
            </w:tcBorders>
            <w:shd w:val="clear" w:color="auto" w:fill="B9D0EE"/>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19艺术1班-12班</w:t>
            </w:r>
          </w:p>
        </w:tc>
        <w:tc>
          <w:tcPr>
            <w:tcW w:w="850" w:type="dxa"/>
            <w:gridSpan w:val="2"/>
            <w:tcBorders>
              <w:top w:val="nil"/>
              <w:left w:val="nil"/>
              <w:bottom w:val="single" w:color="auto" w:sz="4" w:space="0"/>
              <w:right w:val="single" w:color="auto" w:sz="4" w:space="0"/>
            </w:tcBorders>
            <w:shd w:val="clear" w:color="auto" w:fill="B9D0EE"/>
            <w:vAlign w:val="center"/>
          </w:tcPr>
          <w:p>
            <w:pPr>
              <w:widowControl/>
              <w:jc w:val="center"/>
              <w:rPr>
                <w:rFonts w:asciiTheme="minorEastAsia" w:hAnsiTheme="minorEastAsia" w:eastAsiaTheme="minorEastAsia"/>
                <w:b/>
                <w:bCs/>
                <w:color w:val="000000"/>
                <w:kern w:val="0"/>
                <w:sz w:val="24"/>
                <w:szCs w:val="24"/>
                <w:lang w:eastAsia="zh-CN"/>
              </w:rPr>
            </w:pPr>
            <w:r>
              <w:rPr>
                <w:rFonts w:hint="eastAsia" w:asciiTheme="minorEastAsia" w:hAnsiTheme="minorEastAsia" w:eastAsiaTheme="minorEastAsia"/>
                <w:color w:val="000000"/>
                <w:sz w:val="24"/>
                <w:szCs w:val="24"/>
              </w:rPr>
              <w:t>王思慧</w:t>
            </w:r>
          </w:p>
        </w:tc>
      </w:tr>
      <w:tr>
        <w:tblPrEx>
          <w:tblCellMar>
            <w:top w:w="0" w:type="dxa"/>
            <w:left w:w="108" w:type="dxa"/>
            <w:bottom w:w="0" w:type="dxa"/>
            <w:right w:w="108" w:type="dxa"/>
          </w:tblCellMar>
        </w:tblPrEx>
        <w:trPr>
          <w:trHeight w:val="894" w:hRule="atLeast"/>
        </w:trPr>
        <w:tc>
          <w:tcPr>
            <w:tcW w:w="441" w:type="dxa"/>
            <w:tcBorders>
              <w:top w:val="single" w:color="auto" w:sz="4" w:space="0"/>
              <w:left w:val="single" w:color="auto" w:sz="4" w:space="0"/>
              <w:bottom w:val="single" w:color="auto" w:sz="4" w:space="0"/>
              <w:right w:val="single" w:color="auto" w:sz="4" w:space="0"/>
            </w:tcBorders>
            <w:shd w:val="clear" w:color="auto" w:fill="D0E8F2"/>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2018</w:t>
            </w:r>
          </w:p>
        </w:tc>
        <w:tc>
          <w:tcPr>
            <w:tcW w:w="949"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数字媒体艺术</w:t>
            </w:r>
          </w:p>
        </w:tc>
        <w:tc>
          <w:tcPr>
            <w:tcW w:w="1035"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游戏二维模块</w:t>
            </w:r>
          </w:p>
        </w:tc>
        <w:tc>
          <w:tcPr>
            <w:tcW w:w="1471"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游戏二维角色概念设计 ②</w:t>
            </w:r>
          </w:p>
        </w:tc>
        <w:tc>
          <w:tcPr>
            <w:tcW w:w="47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64</w:t>
            </w:r>
          </w:p>
        </w:tc>
        <w:tc>
          <w:tcPr>
            <w:tcW w:w="604"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40</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p>
        </w:tc>
        <w:tc>
          <w:tcPr>
            <w:tcW w:w="708"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16×4k</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3-6</w:t>
            </w:r>
          </w:p>
        </w:tc>
        <w:tc>
          <w:tcPr>
            <w:tcW w:w="1418"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18级二维原画1-3班/衍生品班</w:t>
            </w:r>
          </w:p>
        </w:tc>
        <w:tc>
          <w:tcPr>
            <w:tcW w:w="850"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sz w:val="24"/>
                <w:szCs w:val="24"/>
              </w:rPr>
              <w:t>唐硕阳</w:t>
            </w:r>
          </w:p>
        </w:tc>
      </w:tr>
      <w:tr>
        <w:tblPrEx>
          <w:tblCellMar>
            <w:top w:w="0" w:type="dxa"/>
            <w:left w:w="108" w:type="dxa"/>
            <w:bottom w:w="0" w:type="dxa"/>
            <w:right w:w="108" w:type="dxa"/>
          </w:tblCellMar>
        </w:tblPrEx>
        <w:trPr>
          <w:trHeight w:val="780" w:hRule="atLeast"/>
        </w:trPr>
        <w:tc>
          <w:tcPr>
            <w:tcW w:w="441" w:type="dxa"/>
            <w:tcBorders>
              <w:top w:val="single" w:color="auto" w:sz="4" w:space="0"/>
              <w:left w:val="single" w:color="auto" w:sz="4" w:space="0"/>
              <w:bottom w:val="single" w:color="auto" w:sz="4" w:space="0"/>
              <w:right w:val="single" w:color="auto" w:sz="4" w:space="0"/>
            </w:tcBorders>
            <w:shd w:val="clear" w:color="auto" w:fill="D0E8F2"/>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2018</w:t>
            </w:r>
          </w:p>
        </w:tc>
        <w:tc>
          <w:tcPr>
            <w:tcW w:w="949"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数字媒体艺术</w:t>
            </w:r>
          </w:p>
        </w:tc>
        <w:tc>
          <w:tcPr>
            <w:tcW w:w="1035"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游戏三维模块</w:t>
            </w:r>
          </w:p>
        </w:tc>
        <w:tc>
          <w:tcPr>
            <w:tcW w:w="1471"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 xml:space="preserve">游戏三维角色概念设计  </w:t>
            </w:r>
            <w:r>
              <w:rPr>
                <w:rFonts w:hint="eastAsia" w:asciiTheme="minorEastAsia" w:hAnsiTheme="minorEastAsia" w:eastAsiaTheme="minorEastAsia"/>
                <w:kern w:val="0"/>
                <w:sz w:val="24"/>
                <w:szCs w:val="24"/>
                <w:lang w:eastAsia="zh-CN"/>
              </w:rPr>
              <w:t>②</w:t>
            </w:r>
          </w:p>
        </w:tc>
        <w:tc>
          <w:tcPr>
            <w:tcW w:w="47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64</w:t>
            </w:r>
          </w:p>
        </w:tc>
        <w:tc>
          <w:tcPr>
            <w:tcW w:w="604"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40</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p>
        </w:tc>
        <w:tc>
          <w:tcPr>
            <w:tcW w:w="708"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16×4k</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3-6</w:t>
            </w:r>
          </w:p>
        </w:tc>
        <w:tc>
          <w:tcPr>
            <w:tcW w:w="1418"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18级游戏三维美术1-4班</w:t>
            </w:r>
          </w:p>
        </w:tc>
        <w:tc>
          <w:tcPr>
            <w:tcW w:w="850"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sz w:val="24"/>
                <w:szCs w:val="24"/>
              </w:rPr>
              <w:t>姚丽娜</w:t>
            </w:r>
          </w:p>
        </w:tc>
      </w:tr>
      <w:tr>
        <w:tblPrEx>
          <w:tblCellMar>
            <w:top w:w="0" w:type="dxa"/>
            <w:left w:w="108" w:type="dxa"/>
            <w:bottom w:w="0" w:type="dxa"/>
            <w:right w:w="108" w:type="dxa"/>
          </w:tblCellMar>
        </w:tblPrEx>
        <w:trPr>
          <w:trHeight w:val="540" w:hRule="atLeast"/>
        </w:trPr>
        <w:tc>
          <w:tcPr>
            <w:tcW w:w="441" w:type="dxa"/>
            <w:tcBorders>
              <w:top w:val="single" w:color="auto" w:sz="4" w:space="0"/>
              <w:left w:val="single" w:color="auto" w:sz="4" w:space="0"/>
              <w:bottom w:val="single" w:color="auto" w:sz="4" w:space="0"/>
              <w:right w:val="single" w:color="auto" w:sz="4" w:space="0"/>
            </w:tcBorders>
            <w:shd w:val="clear" w:color="auto" w:fill="D0E8F2"/>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4</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2018</w:t>
            </w:r>
          </w:p>
        </w:tc>
        <w:tc>
          <w:tcPr>
            <w:tcW w:w="949"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数字媒体艺术</w:t>
            </w:r>
          </w:p>
        </w:tc>
        <w:tc>
          <w:tcPr>
            <w:tcW w:w="1035"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游戏动作模块</w:t>
            </w:r>
          </w:p>
        </w:tc>
        <w:tc>
          <w:tcPr>
            <w:tcW w:w="1471"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动画设计原理 ②</w:t>
            </w:r>
          </w:p>
        </w:tc>
        <w:tc>
          <w:tcPr>
            <w:tcW w:w="47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64</w:t>
            </w:r>
          </w:p>
        </w:tc>
        <w:tc>
          <w:tcPr>
            <w:tcW w:w="604"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40</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p>
        </w:tc>
        <w:tc>
          <w:tcPr>
            <w:tcW w:w="708"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16×4K</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3-6</w:t>
            </w:r>
          </w:p>
        </w:tc>
        <w:tc>
          <w:tcPr>
            <w:tcW w:w="1418"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18级游戏动作1-2班</w:t>
            </w:r>
          </w:p>
        </w:tc>
        <w:tc>
          <w:tcPr>
            <w:tcW w:w="850"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sz w:val="24"/>
                <w:szCs w:val="24"/>
              </w:rPr>
              <w:t>王晓冬</w:t>
            </w:r>
          </w:p>
        </w:tc>
      </w:tr>
      <w:tr>
        <w:tblPrEx>
          <w:tblCellMar>
            <w:top w:w="0" w:type="dxa"/>
            <w:left w:w="108" w:type="dxa"/>
            <w:bottom w:w="0" w:type="dxa"/>
            <w:right w:w="108" w:type="dxa"/>
          </w:tblCellMar>
        </w:tblPrEx>
        <w:trPr>
          <w:trHeight w:val="760" w:hRule="atLeast"/>
        </w:trPr>
        <w:tc>
          <w:tcPr>
            <w:tcW w:w="441" w:type="dxa"/>
            <w:tcBorders>
              <w:top w:val="single" w:color="auto" w:sz="4" w:space="0"/>
              <w:left w:val="single" w:color="auto" w:sz="4" w:space="0"/>
              <w:bottom w:val="single" w:color="auto" w:sz="4" w:space="0"/>
              <w:right w:val="single" w:color="auto" w:sz="4" w:space="0"/>
            </w:tcBorders>
            <w:shd w:val="clear" w:color="auto" w:fill="D0E8F2"/>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5</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2018</w:t>
            </w:r>
          </w:p>
        </w:tc>
        <w:tc>
          <w:tcPr>
            <w:tcW w:w="949"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数字媒体艺术</w:t>
            </w:r>
          </w:p>
        </w:tc>
        <w:tc>
          <w:tcPr>
            <w:tcW w:w="1035"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游戏特效模块</w:t>
            </w:r>
          </w:p>
        </w:tc>
        <w:tc>
          <w:tcPr>
            <w:tcW w:w="1471"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特效动态设计原理</w:t>
            </w:r>
            <w:r>
              <w:rPr>
                <w:rFonts w:hint="eastAsia" w:asciiTheme="minorEastAsia" w:hAnsiTheme="minorEastAsia" w:eastAsiaTheme="minorEastAsia"/>
                <w:kern w:val="0"/>
                <w:sz w:val="24"/>
                <w:szCs w:val="24"/>
                <w:lang w:eastAsia="zh-CN"/>
              </w:rPr>
              <w:t>②</w:t>
            </w:r>
          </w:p>
        </w:tc>
        <w:tc>
          <w:tcPr>
            <w:tcW w:w="47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64</w:t>
            </w:r>
          </w:p>
        </w:tc>
        <w:tc>
          <w:tcPr>
            <w:tcW w:w="604"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40</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24</w:t>
            </w:r>
          </w:p>
        </w:tc>
        <w:tc>
          <w:tcPr>
            <w:tcW w:w="708"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16×4K</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3-6</w:t>
            </w:r>
          </w:p>
        </w:tc>
        <w:tc>
          <w:tcPr>
            <w:tcW w:w="1418"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18级游戏特效班</w:t>
            </w:r>
          </w:p>
        </w:tc>
        <w:tc>
          <w:tcPr>
            <w:tcW w:w="850"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sz w:val="24"/>
                <w:szCs w:val="24"/>
              </w:rPr>
              <w:t>李娇</w:t>
            </w:r>
          </w:p>
        </w:tc>
      </w:tr>
      <w:tr>
        <w:tblPrEx>
          <w:tblCellMar>
            <w:top w:w="0" w:type="dxa"/>
            <w:left w:w="108" w:type="dxa"/>
            <w:bottom w:w="0" w:type="dxa"/>
            <w:right w:w="108" w:type="dxa"/>
          </w:tblCellMar>
        </w:tblPrEx>
        <w:trPr>
          <w:trHeight w:val="560" w:hRule="atLeast"/>
        </w:trPr>
        <w:tc>
          <w:tcPr>
            <w:tcW w:w="441" w:type="dxa"/>
            <w:tcBorders>
              <w:top w:val="single" w:color="auto" w:sz="4" w:space="0"/>
              <w:left w:val="single" w:color="auto" w:sz="4" w:space="0"/>
              <w:bottom w:val="single" w:color="auto" w:sz="4" w:space="0"/>
              <w:right w:val="single" w:color="auto" w:sz="4" w:space="0"/>
            </w:tcBorders>
            <w:shd w:val="clear" w:color="auto" w:fill="D0E8F2"/>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6</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2018</w:t>
            </w:r>
          </w:p>
        </w:tc>
        <w:tc>
          <w:tcPr>
            <w:tcW w:w="949"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数字媒体艺术</w:t>
            </w:r>
          </w:p>
        </w:tc>
        <w:tc>
          <w:tcPr>
            <w:tcW w:w="1035"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游戏策划模块</w:t>
            </w:r>
          </w:p>
        </w:tc>
        <w:tc>
          <w:tcPr>
            <w:tcW w:w="1471"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游戏运营与市场营销 ②</w:t>
            </w:r>
          </w:p>
        </w:tc>
        <w:tc>
          <w:tcPr>
            <w:tcW w:w="47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64</w:t>
            </w:r>
          </w:p>
        </w:tc>
        <w:tc>
          <w:tcPr>
            <w:tcW w:w="604"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40</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24</w:t>
            </w:r>
          </w:p>
        </w:tc>
        <w:tc>
          <w:tcPr>
            <w:tcW w:w="708"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16×4K</w:t>
            </w:r>
          </w:p>
        </w:tc>
        <w:tc>
          <w:tcPr>
            <w:tcW w:w="567" w:type="dxa"/>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3-6</w:t>
            </w:r>
          </w:p>
        </w:tc>
        <w:tc>
          <w:tcPr>
            <w:tcW w:w="1418"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18级游戏策划班</w:t>
            </w:r>
          </w:p>
        </w:tc>
        <w:tc>
          <w:tcPr>
            <w:tcW w:w="850" w:type="dxa"/>
            <w:gridSpan w:val="2"/>
            <w:tcBorders>
              <w:top w:val="single" w:color="auto" w:sz="4" w:space="0"/>
              <w:left w:val="nil"/>
              <w:bottom w:val="single" w:color="auto" w:sz="4" w:space="0"/>
              <w:right w:val="single" w:color="auto" w:sz="4" w:space="0"/>
            </w:tcBorders>
            <w:shd w:val="clear" w:color="auto" w:fill="D0E8F2"/>
            <w:vAlign w:val="center"/>
          </w:tcPr>
          <w:p>
            <w:pPr>
              <w:widowControl/>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王禹淇、</w:t>
            </w:r>
          </w:p>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sz w:val="24"/>
                <w:szCs w:val="24"/>
              </w:rPr>
              <w:t>要强</w:t>
            </w:r>
          </w:p>
        </w:tc>
      </w:tr>
      <w:tr>
        <w:tblPrEx>
          <w:tblCellMar>
            <w:top w:w="0" w:type="dxa"/>
            <w:left w:w="108" w:type="dxa"/>
            <w:bottom w:w="0" w:type="dxa"/>
            <w:right w:w="108" w:type="dxa"/>
          </w:tblCellMar>
        </w:tblPrEx>
        <w:trPr>
          <w:trHeight w:val="520" w:hRule="atLeast"/>
        </w:trPr>
        <w:tc>
          <w:tcPr>
            <w:tcW w:w="441" w:type="dxa"/>
            <w:tcBorders>
              <w:top w:val="single" w:color="auto" w:sz="4" w:space="0"/>
              <w:left w:val="single" w:color="auto" w:sz="4" w:space="0"/>
              <w:bottom w:val="single" w:color="auto" w:sz="4" w:space="0"/>
              <w:right w:val="single" w:color="auto" w:sz="4" w:space="0"/>
            </w:tcBorders>
            <w:shd w:val="clear" w:color="auto" w:fill="FFE599" w:themeFill="accent4" w:themeFillTint="66"/>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7</w:t>
            </w:r>
          </w:p>
        </w:tc>
        <w:tc>
          <w:tcPr>
            <w:tcW w:w="567"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2018</w:t>
            </w:r>
          </w:p>
        </w:tc>
        <w:tc>
          <w:tcPr>
            <w:tcW w:w="949"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数字媒体技术</w:t>
            </w:r>
          </w:p>
        </w:tc>
        <w:tc>
          <w:tcPr>
            <w:tcW w:w="1035"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游戏开发技术</w:t>
            </w:r>
          </w:p>
        </w:tc>
        <w:tc>
          <w:tcPr>
            <w:tcW w:w="1471" w:type="dxa"/>
            <w:gridSpan w:val="2"/>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操作系统</w:t>
            </w:r>
          </w:p>
        </w:tc>
        <w:tc>
          <w:tcPr>
            <w:tcW w:w="477"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32</w:t>
            </w:r>
          </w:p>
        </w:tc>
        <w:tc>
          <w:tcPr>
            <w:tcW w:w="604"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p>
        </w:tc>
        <w:tc>
          <w:tcPr>
            <w:tcW w:w="567"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32</w:t>
            </w:r>
          </w:p>
        </w:tc>
        <w:tc>
          <w:tcPr>
            <w:tcW w:w="708"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2X16K</w:t>
            </w:r>
          </w:p>
        </w:tc>
        <w:tc>
          <w:tcPr>
            <w:tcW w:w="567"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1-16周</w:t>
            </w:r>
          </w:p>
        </w:tc>
        <w:tc>
          <w:tcPr>
            <w:tcW w:w="1418" w:type="dxa"/>
            <w:gridSpan w:val="2"/>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18级游戏开发技术1班</w:t>
            </w:r>
          </w:p>
        </w:tc>
        <w:tc>
          <w:tcPr>
            <w:tcW w:w="850" w:type="dxa"/>
            <w:gridSpan w:val="2"/>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朱妹丽</w:t>
            </w:r>
          </w:p>
        </w:tc>
      </w:tr>
      <w:tr>
        <w:tblPrEx>
          <w:tblCellMar>
            <w:top w:w="0" w:type="dxa"/>
            <w:left w:w="108" w:type="dxa"/>
            <w:bottom w:w="0" w:type="dxa"/>
            <w:right w:w="108" w:type="dxa"/>
          </w:tblCellMar>
        </w:tblPrEx>
        <w:trPr>
          <w:trHeight w:val="780" w:hRule="atLeast"/>
        </w:trPr>
        <w:tc>
          <w:tcPr>
            <w:tcW w:w="441" w:type="dxa"/>
            <w:tcBorders>
              <w:top w:val="single" w:color="auto" w:sz="4" w:space="0"/>
              <w:left w:val="single" w:color="auto" w:sz="4" w:space="0"/>
              <w:bottom w:val="single" w:color="auto" w:sz="4" w:space="0"/>
              <w:right w:val="single" w:color="auto" w:sz="4" w:space="0"/>
            </w:tcBorders>
            <w:shd w:val="clear" w:color="auto" w:fill="FECC66"/>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8</w:t>
            </w:r>
          </w:p>
        </w:tc>
        <w:tc>
          <w:tcPr>
            <w:tcW w:w="567"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2019</w:t>
            </w:r>
          </w:p>
        </w:tc>
        <w:tc>
          <w:tcPr>
            <w:tcW w:w="949"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数字媒体技术</w:t>
            </w:r>
          </w:p>
        </w:tc>
        <w:tc>
          <w:tcPr>
            <w:tcW w:w="1035"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游戏开发技术</w:t>
            </w:r>
          </w:p>
        </w:tc>
        <w:tc>
          <w:tcPr>
            <w:tcW w:w="1471" w:type="dxa"/>
            <w:gridSpan w:val="2"/>
            <w:tcBorders>
              <w:top w:val="single" w:color="auto" w:sz="4" w:space="0"/>
              <w:left w:val="single" w:color="auto" w:sz="4" w:space="0"/>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数据结构与算法</w:t>
            </w:r>
          </w:p>
        </w:tc>
        <w:tc>
          <w:tcPr>
            <w:tcW w:w="477"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60</w:t>
            </w:r>
          </w:p>
        </w:tc>
        <w:tc>
          <w:tcPr>
            <w:tcW w:w="604"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24</w:t>
            </w:r>
          </w:p>
        </w:tc>
        <w:tc>
          <w:tcPr>
            <w:tcW w:w="567"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36</w:t>
            </w:r>
          </w:p>
        </w:tc>
        <w:tc>
          <w:tcPr>
            <w:tcW w:w="708"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4X15K</w:t>
            </w:r>
          </w:p>
        </w:tc>
        <w:tc>
          <w:tcPr>
            <w:tcW w:w="567"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1-15周</w:t>
            </w:r>
          </w:p>
        </w:tc>
        <w:tc>
          <w:tcPr>
            <w:tcW w:w="1418" w:type="dxa"/>
            <w:gridSpan w:val="2"/>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19级游戏开发技术1、2班</w:t>
            </w:r>
          </w:p>
        </w:tc>
        <w:tc>
          <w:tcPr>
            <w:tcW w:w="850" w:type="dxa"/>
            <w:gridSpan w:val="2"/>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冯丽丽</w:t>
            </w:r>
          </w:p>
        </w:tc>
      </w:tr>
      <w:tr>
        <w:tblPrEx>
          <w:tblCellMar>
            <w:top w:w="0" w:type="dxa"/>
            <w:left w:w="108" w:type="dxa"/>
            <w:bottom w:w="0" w:type="dxa"/>
            <w:right w:w="108" w:type="dxa"/>
          </w:tblCellMar>
        </w:tblPrEx>
        <w:trPr>
          <w:trHeight w:val="440" w:hRule="atLeast"/>
        </w:trPr>
        <w:tc>
          <w:tcPr>
            <w:tcW w:w="441" w:type="dxa"/>
            <w:tcBorders>
              <w:top w:val="nil"/>
              <w:left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 w:val="24"/>
                <w:szCs w:val="24"/>
                <w:lang w:eastAsia="zh-CN"/>
              </w:rPr>
            </w:pPr>
          </w:p>
        </w:tc>
        <w:tc>
          <w:tcPr>
            <w:tcW w:w="567" w:type="dxa"/>
            <w:tcBorders>
              <w:top w:val="nil"/>
              <w:left w:val="nil"/>
              <w:right w:val="single" w:color="auto" w:sz="4" w:space="0"/>
            </w:tcBorders>
            <w:shd w:val="clear" w:color="auto" w:fill="auto"/>
            <w:vAlign w:val="center"/>
          </w:tcPr>
          <w:p>
            <w:pPr>
              <w:widowControl/>
              <w:jc w:val="center"/>
              <w:rPr>
                <w:rFonts w:asciiTheme="minorEastAsia" w:hAnsiTheme="minorEastAsia" w:eastAsiaTheme="minorEastAsia"/>
                <w:kern w:val="0"/>
                <w:sz w:val="24"/>
                <w:szCs w:val="24"/>
                <w:lang w:eastAsia="zh-CN"/>
              </w:rPr>
            </w:pPr>
          </w:p>
        </w:tc>
        <w:tc>
          <w:tcPr>
            <w:tcW w:w="8646" w:type="dxa"/>
            <w:gridSpan w:val="13"/>
            <w:tcBorders>
              <w:top w:val="single" w:color="auto" w:sz="4" w:space="0"/>
              <w:left w:val="nil"/>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b/>
                <w:bCs/>
                <w:color w:val="000000"/>
                <w:kern w:val="0"/>
                <w:sz w:val="24"/>
                <w:szCs w:val="24"/>
                <w:lang w:eastAsia="zh-CN"/>
              </w:rPr>
              <w:t>（二阶段）4月13日开学 推迟6周网络开课计划</w:t>
            </w:r>
          </w:p>
        </w:tc>
      </w:tr>
      <w:tr>
        <w:tblPrEx>
          <w:tblCellMar>
            <w:top w:w="0" w:type="dxa"/>
            <w:left w:w="108" w:type="dxa"/>
            <w:bottom w:w="0" w:type="dxa"/>
            <w:right w:w="108" w:type="dxa"/>
          </w:tblCellMar>
        </w:tblPrEx>
        <w:trPr>
          <w:trHeight w:val="480" w:hRule="atLeast"/>
        </w:trPr>
        <w:tc>
          <w:tcPr>
            <w:tcW w:w="441" w:type="dxa"/>
            <w:tcBorders>
              <w:top w:val="nil"/>
              <w:left w:val="single" w:color="auto" w:sz="4" w:space="0"/>
              <w:bottom w:val="single" w:color="auto" w:sz="4" w:space="0"/>
              <w:right w:val="single" w:color="auto" w:sz="4" w:space="0"/>
            </w:tcBorders>
            <w:shd w:val="clear" w:color="auto" w:fill="ABC5EA"/>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w:t>
            </w:r>
          </w:p>
        </w:tc>
        <w:tc>
          <w:tcPr>
            <w:tcW w:w="567" w:type="dxa"/>
            <w:tcBorders>
              <w:top w:val="nil"/>
              <w:left w:val="nil"/>
              <w:bottom w:val="single" w:color="auto" w:sz="4" w:space="0"/>
              <w:right w:val="single" w:color="auto" w:sz="4" w:space="0"/>
            </w:tcBorders>
            <w:shd w:val="clear" w:color="auto" w:fill="ABC5EA"/>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2019</w:t>
            </w:r>
          </w:p>
        </w:tc>
        <w:tc>
          <w:tcPr>
            <w:tcW w:w="949" w:type="dxa"/>
            <w:tcBorders>
              <w:top w:val="nil"/>
              <w:left w:val="nil"/>
              <w:bottom w:val="single" w:color="auto" w:sz="4" w:space="0"/>
              <w:right w:val="single" w:color="auto" w:sz="4" w:space="0"/>
            </w:tcBorders>
            <w:shd w:val="clear" w:color="auto" w:fill="ABC5EA"/>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数字媒体艺术</w:t>
            </w:r>
          </w:p>
        </w:tc>
        <w:tc>
          <w:tcPr>
            <w:tcW w:w="1035" w:type="dxa"/>
            <w:tcBorders>
              <w:top w:val="nil"/>
              <w:left w:val="nil"/>
              <w:bottom w:val="single" w:color="auto" w:sz="4" w:space="0"/>
              <w:right w:val="single" w:color="auto" w:sz="4" w:space="0"/>
            </w:tcBorders>
            <w:shd w:val="clear" w:color="auto" w:fill="ABC5EA"/>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全部</w:t>
            </w:r>
          </w:p>
        </w:tc>
        <w:tc>
          <w:tcPr>
            <w:tcW w:w="1471" w:type="dxa"/>
            <w:gridSpan w:val="2"/>
            <w:tcBorders>
              <w:top w:val="nil"/>
              <w:left w:val="nil"/>
              <w:bottom w:val="single" w:color="auto" w:sz="4" w:space="0"/>
              <w:right w:val="single" w:color="auto" w:sz="4" w:space="0"/>
            </w:tcBorders>
            <w:shd w:val="clear" w:color="auto" w:fill="ABC5EA"/>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数字游戏设计流程  ①</w:t>
            </w:r>
          </w:p>
        </w:tc>
        <w:tc>
          <w:tcPr>
            <w:tcW w:w="477" w:type="dxa"/>
            <w:tcBorders>
              <w:top w:val="nil"/>
              <w:left w:val="nil"/>
              <w:bottom w:val="single" w:color="auto" w:sz="4" w:space="0"/>
              <w:right w:val="single" w:color="auto" w:sz="4" w:space="0"/>
            </w:tcBorders>
            <w:shd w:val="clear" w:color="auto" w:fill="ABC5EA"/>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16</w:t>
            </w:r>
          </w:p>
        </w:tc>
        <w:tc>
          <w:tcPr>
            <w:tcW w:w="604" w:type="dxa"/>
            <w:tcBorders>
              <w:top w:val="nil"/>
              <w:left w:val="nil"/>
              <w:bottom w:val="single" w:color="auto" w:sz="4" w:space="0"/>
              <w:right w:val="single" w:color="auto" w:sz="4" w:space="0"/>
            </w:tcBorders>
            <w:shd w:val="clear" w:color="auto" w:fill="ABC5EA"/>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4</w:t>
            </w:r>
          </w:p>
        </w:tc>
        <w:tc>
          <w:tcPr>
            <w:tcW w:w="567" w:type="dxa"/>
            <w:tcBorders>
              <w:top w:val="nil"/>
              <w:left w:val="nil"/>
              <w:bottom w:val="single" w:color="auto" w:sz="4" w:space="0"/>
              <w:right w:val="single" w:color="auto" w:sz="4" w:space="0"/>
            </w:tcBorders>
            <w:shd w:val="clear" w:color="auto" w:fill="ABC5EA"/>
            <w:vAlign w:val="center"/>
          </w:tcPr>
          <w:p>
            <w:pPr>
              <w:widowControl/>
              <w:jc w:val="center"/>
              <w:rPr>
                <w:rFonts w:asciiTheme="minorEastAsia" w:hAnsiTheme="minorEastAsia" w:eastAsiaTheme="minorEastAsia"/>
                <w:color w:val="000000"/>
                <w:kern w:val="0"/>
                <w:sz w:val="24"/>
                <w:szCs w:val="24"/>
                <w:lang w:eastAsia="zh-CN"/>
              </w:rPr>
            </w:pPr>
          </w:p>
        </w:tc>
        <w:tc>
          <w:tcPr>
            <w:tcW w:w="708" w:type="dxa"/>
            <w:tcBorders>
              <w:top w:val="nil"/>
              <w:left w:val="nil"/>
              <w:bottom w:val="single" w:color="auto" w:sz="4" w:space="0"/>
              <w:right w:val="single" w:color="auto" w:sz="4" w:space="0"/>
            </w:tcBorders>
            <w:shd w:val="clear" w:color="auto" w:fill="ABC5EA"/>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8×2</w:t>
            </w:r>
          </w:p>
        </w:tc>
        <w:tc>
          <w:tcPr>
            <w:tcW w:w="709" w:type="dxa"/>
            <w:gridSpan w:val="2"/>
            <w:tcBorders>
              <w:top w:val="nil"/>
              <w:left w:val="nil"/>
              <w:bottom w:val="single" w:color="auto" w:sz="4" w:space="0"/>
              <w:right w:val="single" w:color="auto" w:sz="4" w:space="0"/>
            </w:tcBorders>
            <w:shd w:val="clear" w:color="auto" w:fill="ABC5EA"/>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1-2</w:t>
            </w:r>
          </w:p>
        </w:tc>
        <w:tc>
          <w:tcPr>
            <w:tcW w:w="1418" w:type="dxa"/>
            <w:gridSpan w:val="2"/>
            <w:tcBorders>
              <w:top w:val="nil"/>
              <w:left w:val="nil"/>
              <w:bottom w:val="single" w:color="auto" w:sz="4" w:space="0"/>
              <w:right w:val="single" w:color="auto" w:sz="4" w:space="0"/>
            </w:tcBorders>
            <w:shd w:val="clear" w:color="auto" w:fill="ABC5EA"/>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19艺术1班-12班</w:t>
            </w:r>
          </w:p>
        </w:tc>
        <w:tc>
          <w:tcPr>
            <w:tcW w:w="708" w:type="dxa"/>
            <w:tcBorders>
              <w:top w:val="nil"/>
              <w:left w:val="nil"/>
              <w:bottom w:val="single" w:color="auto" w:sz="4" w:space="0"/>
              <w:right w:val="single" w:color="auto" w:sz="4" w:space="0"/>
            </w:tcBorders>
            <w:shd w:val="clear" w:color="auto" w:fill="ABC5EA"/>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sz w:val="24"/>
                <w:szCs w:val="24"/>
              </w:rPr>
              <w:t>李岩</w:t>
            </w:r>
          </w:p>
        </w:tc>
      </w:tr>
      <w:tr>
        <w:tblPrEx>
          <w:tblCellMar>
            <w:top w:w="0" w:type="dxa"/>
            <w:left w:w="108" w:type="dxa"/>
            <w:bottom w:w="0" w:type="dxa"/>
            <w:right w:w="108" w:type="dxa"/>
          </w:tblCellMar>
        </w:tblPrEx>
        <w:trPr>
          <w:trHeight w:val="520" w:hRule="atLeast"/>
        </w:trPr>
        <w:tc>
          <w:tcPr>
            <w:tcW w:w="441" w:type="dxa"/>
            <w:tcBorders>
              <w:top w:val="single" w:color="auto" w:sz="4" w:space="0"/>
              <w:left w:val="single" w:color="auto" w:sz="4" w:space="0"/>
              <w:bottom w:val="single" w:color="auto" w:sz="4" w:space="0"/>
              <w:right w:val="single" w:color="auto" w:sz="4" w:space="0"/>
            </w:tcBorders>
            <w:shd w:val="clear" w:color="auto" w:fill="C4E0ED"/>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w:t>
            </w:r>
          </w:p>
        </w:tc>
        <w:tc>
          <w:tcPr>
            <w:tcW w:w="567" w:type="dxa"/>
            <w:tcBorders>
              <w:top w:val="single" w:color="auto" w:sz="4" w:space="0"/>
              <w:left w:val="nil"/>
              <w:bottom w:val="single" w:color="auto" w:sz="4" w:space="0"/>
              <w:right w:val="single" w:color="auto" w:sz="4" w:space="0"/>
            </w:tcBorders>
            <w:shd w:val="clear" w:color="auto" w:fill="C4E0ED"/>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2018</w:t>
            </w:r>
          </w:p>
        </w:tc>
        <w:tc>
          <w:tcPr>
            <w:tcW w:w="949" w:type="dxa"/>
            <w:tcBorders>
              <w:top w:val="single" w:color="auto" w:sz="4" w:space="0"/>
              <w:left w:val="nil"/>
              <w:bottom w:val="single" w:color="auto" w:sz="4" w:space="0"/>
              <w:right w:val="single" w:color="auto" w:sz="4" w:space="0"/>
            </w:tcBorders>
            <w:shd w:val="clear" w:color="auto" w:fill="C4E0ED"/>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数字媒体艺术</w:t>
            </w:r>
          </w:p>
        </w:tc>
        <w:tc>
          <w:tcPr>
            <w:tcW w:w="1035" w:type="dxa"/>
            <w:tcBorders>
              <w:top w:val="single" w:color="auto" w:sz="4" w:space="0"/>
              <w:left w:val="nil"/>
              <w:bottom w:val="single" w:color="auto" w:sz="4" w:space="0"/>
              <w:right w:val="single" w:color="auto" w:sz="4" w:space="0"/>
            </w:tcBorders>
            <w:shd w:val="clear" w:color="auto" w:fill="C4E0ED"/>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全部</w:t>
            </w:r>
          </w:p>
        </w:tc>
        <w:tc>
          <w:tcPr>
            <w:tcW w:w="1471" w:type="dxa"/>
            <w:gridSpan w:val="2"/>
            <w:tcBorders>
              <w:top w:val="single" w:color="auto" w:sz="4" w:space="0"/>
              <w:left w:val="nil"/>
              <w:bottom w:val="single" w:color="auto" w:sz="4" w:space="0"/>
              <w:right w:val="single" w:color="auto" w:sz="4" w:space="0"/>
            </w:tcBorders>
            <w:shd w:val="clear" w:color="auto" w:fill="C4E0ED"/>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游戏引擎概述①</w:t>
            </w:r>
          </w:p>
        </w:tc>
        <w:tc>
          <w:tcPr>
            <w:tcW w:w="477" w:type="dxa"/>
            <w:tcBorders>
              <w:top w:val="single" w:color="auto" w:sz="4" w:space="0"/>
              <w:left w:val="nil"/>
              <w:bottom w:val="single" w:color="auto" w:sz="4" w:space="0"/>
              <w:right w:val="single" w:color="auto" w:sz="4" w:space="0"/>
            </w:tcBorders>
            <w:shd w:val="clear" w:color="auto" w:fill="C4E0ED"/>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32</w:t>
            </w:r>
          </w:p>
        </w:tc>
        <w:tc>
          <w:tcPr>
            <w:tcW w:w="604" w:type="dxa"/>
            <w:tcBorders>
              <w:top w:val="single" w:color="auto" w:sz="4" w:space="0"/>
              <w:left w:val="nil"/>
              <w:bottom w:val="single" w:color="auto" w:sz="4" w:space="0"/>
              <w:right w:val="single" w:color="auto" w:sz="4" w:space="0"/>
            </w:tcBorders>
            <w:shd w:val="clear" w:color="auto" w:fill="C4E0ED"/>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16</w:t>
            </w:r>
          </w:p>
        </w:tc>
        <w:tc>
          <w:tcPr>
            <w:tcW w:w="567" w:type="dxa"/>
            <w:tcBorders>
              <w:top w:val="single" w:color="auto" w:sz="4" w:space="0"/>
              <w:left w:val="nil"/>
              <w:bottom w:val="single" w:color="auto" w:sz="4" w:space="0"/>
              <w:right w:val="single" w:color="auto" w:sz="4" w:space="0"/>
            </w:tcBorders>
            <w:shd w:val="clear" w:color="auto" w:fill="C4E0ED"/>
            <w:vAlign w:val="center"/>
          </w:tcPr>
          <w:p>
            <w:pPr>
              <w:widowControl/>
              <w:jc w:val="center"/>
              <w:rPr>
                <w:rFonts w:asciiTheme="minorEastAsia" w:hAnsiTheme="minorEastAsia" w:eastAsiaTheme="minorEastAsia"/>
                <w:color w:val="000000"/>
                <w:kern w:val="0"/>
                <w:sz w:val="24"/>
                <w:szCs w:val="24"/>
                <w:lang w:eastAsia="zh-CN"/>
              </w:rPr>
            </w:pPr>
          </w:p>
        </w:tc>
        <w:tc>
          <w:tcPr>
            <w:tcW w:w="708" w:type="dxa"/>
            <w:tcBorders>
              <w:top w:val="single" w:color="auto" w:sz="4" w:space="0"/>
              <w:left w:val="nil"/>
              <w:bottom w:val="single" w:color="auto" w:sz="4" w:space="0"/>
              <w:right w:val="single" w:color="auto" w:sz="4" w:space="0"/>
            </w:tcBorders>
            <w:shd w:val="clear" w:color="auto" w:fill="C4E0ED"/>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16×2K</w:t>
            </w:r>
          </w:p>
        </w:tc>
        <w:tc>
          <w:tcPr>
            <w:tcW w:w="709" w:type="dxa"/>
            <w:gridSpan w:val="2"/>
            <w:tcBorders>
              <w:top w:val="single" w:color="auto" w:sz="4" w:space="0"/>
              <w:left w:val="nil"/>
              <w:bottom w:val="single" w:color="auto" w:sz="4" w:space="0"/>
              <w:right w:val="single" w:color="auto" w:sz="4" w:space="0"/>
            </w:tcBorders>
            <w:shd w:val="clear" w:color="auto" w:fill="C4E0ED"/>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1-2</w:t>
            </w:r>
          </w:p>
        </w:tc>
        <w:tc>
          <w:tcPr>
            <w:tcW w:w="1418" w:type="dxa"/>
            <w:gridSpan w:val="2"/>
            <w:tcBorders>
              <w:top w:val="single" w:color="auto" w:sz="4" w:space="0"/>
              <w:left w:val="nil"/>
              <w:bottom w:val="single" w:color="auto" w:sz="4" w:space="0"/>
              <w:right w:val="single" w:color="auto" w:sz="4" w:space="0"/>
            </w:tcBorders>
            <w:shd w:val="clear" w:color="auto" w:fill="C4E0ED"/>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18级全部</w:t>
            </w:r>
          </w:p>
        </w:tc>
        <w:tc>
          <w:tcPr>
            <w:tcW w:w="708" w:type="dxa"/>
            <w:tcBorders>
              <w:top w:val="single" w:color="auto" w:sz="4" w:space="0"/>
              <w:left w:val="nil"/>
              <w:bottom w:val="single" w:color="auto" w:sz="4" w:space="0"/>
              <w:right w:val="single" w:color="auto" w:sz="4" w:space="0"/>
            </w:tcBorders>
            <w:shd w:val="clear" w:color="auto" w:fill="C4E0ED"/>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sz w:val="24"/>
                <w:szCs w:val="24"/>
              </w:rPr>
              <w:t>陈剑</w:t>
            </w:r>
          </w:p>
        </w:tc>
      </w:tr>
      <w:tr>
        <w:tblPrEx>
          <w:tblCellMar>
            <w:top w:w="0" w:type="dxa"/>
            <w:left w:w="108" w:type="dxa"/>
            <w:bottom w:w="0" w:type="dxa"/>
            <w:right w:w="108" w:type="dxa"/>
          </w:tblCellMar>
        </w:tblPrEx>
        <w:trPr>
          <w:trHeight w:val="520" w:hRule="atLeast"/>
        </w:trPr>
        <w:tc>
          <w:tcPr>
            <w:tcW w:w="441" w:type="dxa"/>
            <w:tcBorders>
              <w:top w:val="single" w:color="auto" w:sz="4" w:space="0"/>
              <w:left w:val="single" w:color="auto" w:sz="4" w:space="0"/>
              <w:bottom w:val="single" w:color="auto" w:sz="4" w:space="0"/>
              <w:right w:val="single" w:color="auto" w:sz="4" w:space="0"/>
            </w:tcBorders>
            <w:shd w:val="clear" w:color="auto" w:fill="FFE599" w:themeFill="accent4" w:themeFillTint="66"/>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w:t>
            </w:r>
          </w:p>
        </w:tc>
        <w:tc>
          <w:tcPr>
            <w:tcW w:w="567"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2018</w:t>
            </w:r>
          </w:p>
        </w:tc>
        <w:tc>
          <w:tcPr>
            <w:tcW w:w="949"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数字媒体技术</w:t>
            </w:r>
          </w:p>
        </w:tc>
        <w:tc>
          <w:tcPr>
            <w:tcW w:w="1035"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游戏开发技术</w:t>
            </w:r>
          </w:p>
        </w:tc>
        <w:tc>
          <w:tcPr>
            <w:tcW w:w="1471" w:type="dxa"/>
            <w:gridSpan w:val="2"/>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服务端技术</w:t>
            </w:r>
          </w:p>
        </w:tc>
        <w:tc>
          <w:tcPr>
            <w:tcW w:w="477"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64</w:t>
            </w:r>
          </w:p>
        </w:tc>
        <w:tc>
          <w:tcPr>
            <w:tcW w:w="604"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24</w:t>
            </w:r>
          </w:p>
        </w:tc>
        <w:tc>
          <w:tcPr>
            <w:tcW w:w="567"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40</w:t>
            </w:r>
          </w:p>
        </w:tc>
        <w:tc>
          <w:tcPr>
            <w:tcW w:w="708"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4X16</w:t>
            </w:r>
          </w:p>
        </w:tc>
        <w:tc>
          <w:tcPr>
            <w:tcW w:w="709" w:type="dxa"/>
            <w:gridSpan w:val="2"/>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1-16周</w:t>
            </w:r>
          </w:p>
        </w:tc>
        <w:tc>
          <w:tcPr>
            <w:tcW w:w="1418" w:type="dxa"/>
            <w:gridSpan w:val="2"/>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18级游戏开发技术1班</w:t>
            </w:r>
          </w:p>
        </w:tc>
        <w:tc>
          <w:tcPr>
            <w:tcW w:w="708" w:type="dxa"/>
            <w:tcBorders>
              <w:top w:val="single" w:color="auto" w:sz="4" w:space="0"/>
              <w:left w:val="nil"/>
              <w:bottom w:val="single" w:color="auto" w:sz="4" w:space="0"/>
              <w:right w:val="single" w:color="auto" w:sz="4" w:space="0"/>
            </w:tcBorders>
            <w:shd w:val="clear" w:color="auto" w:fill="FFE599" w:themeFill="accent4" w:themeFillTint="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shd w:val="clear" w:fill="FFE599" w:themeFill="accent4" w:themeFillTint="66"/>
                <w:lang w:eastAsia="zh-CN"/>
              </w:rPr>
              <w:t>李春秋</w:t>
            </w:r>
          </w:p>
        </w:tc>
      </w:tr>
      <w:tr>
        <w:tblPrEx>
          <w:tblCellMar>
            <w:top w:w="0" w:type="dxa"/>
            <w:left w:w="108" w:type="dxa"/>
            <w:bottom w:w="0" w:type="dxa"/>
            <w:right w:w="108" w:type="dxa"/>
          </w:tblCellMar>
        </w:tblPrEx>
        <w:trPr>
          <w:trHeight w:val="780" w:hRule="atLeast"/>
        </w:trPr>
        <w:tc>
          <w:tcPr>
            <w:tcW w:w="441" w:type="dxa"/>
            <w:tcBorders>
              <w:top w:val="single" w:color="auto" w:sz="4" w:space="0"/>
              <w:left w:val="single" w:color="auto" w:sz="4" w:space="0"/>
              <w:bottom w:val="single" w:color="auto" w:sz="4" w:space="0"/>
              <w:right w:val="single" w:color="auto" w:sz="4" w:space="0"/>
            </w:tcBorders>
            <w:shd w:val="clear" w:color="auto" w:fill="FECC66"/>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4</w:t>
            </w:r>
          </w:p>
        </w:tc>
        <w:tc>
          <w:tcPr>
            <w:tcW w:w="567"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2019</w:t>
            </w:r>
          </w:p>
        </w:tc>
        <w:tc>
          <w:tcPr>
            <w:tcW w:w="949"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数字媒体技术</w:t>
            </w:r>
          </w:p>
        </w:tc>
        <w:tc>
          <w:tcPr>
            <w:tcW w:w="1035"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游戏开发技术</w:t>
            </w:r>
          </w:p>
        </w:tc>
        <w:tc>
          <w:tcPr>
            <w:tcW w:w="1471" w:type="dxa"/>
            <w:gridSpan w:val="2"/>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C#程序设计</w:t>
            </w:r>
          </w:p>
        </w:tc>
        <w:tc>
          <w:tcPr>
            <w:tcW w:w="477"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60</w:t>
            </w:r>
          </w:p>
        </w:tc>
        <w:tc>
          <w:tcPr>
            <w:tcW w:w="604"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24</w:t>
            </w:r>
          </w:p>
        </w:tc>
        <w:tc>
          <w:tcPr>
            <w:tcW w:w="567"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36</w:t>
            </w:r>
          </w:p>
        </w:tc>
        <w:tc>
          <w:tcPr>
            <w:tcW w:w="708"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4X15K</w:t>
            </w:r>
          </w:p>
        </w:tc>
        <w:tc>
          <w:tcPr>
            <w:tcW w:w="709" w:type="dxa"/>
            <w:gridSpan w:val="2"/>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1-15周</w:t>
            </w:r>
          </w:p>
        </w:tc>
        <w:tc>
          <w:tcPr>
            <w:tcW w:w="1418" w:type="dxa"/>
            <w:gridSpan w:val="2"/>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19级游戏开发技术1、2班</w:t>
            </w:r>
          </w:p>
        </w:tc>
        <w:tc>
          <w:tcPr>
            <w:tcW w:w="708"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张玲函</w:t>
            </w:r>
          </w:p>
        </w:tc>
      </w:tr>
      <w:tr>
        <w:tblPrEx>
          <w:tblCellMar>
            <w:top w:w="0" w:type="dxa"/>
            <w:left w:w="108" w:type="dxa"/>
            <w:bottom w:w="0" w:type="dxa"/>
            <w:right w:w="108" w:type="dxa"/>
          </w:tblCellMar>
        </w:tblPrEx>
        <w:trPr>
          <w:trHeight w:val="453" w:hRule="atLeast"/>
        </w:trPr>
        <w:tc>
          <w:tcPr>
            <w:tcW w:w="441" w:type="dxa"/>
            <w:tcBorders>
              <w:top w:val="nil"/>
              <w:left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 w:val="24"/>
                <w:szCs w:val="24"/>
                <w:lang w:eastAsia="zh-CN"/>
              </w:rPr>
            </w:pPr>
          </w:p>
        </w:tc>
        <w:tc>
          <w:tcPr>
            <w:tcW w:w="567" w:type="dxa"/>
            <w:tcBorders>
              <w:top w:val="nil"/>
              <w:left w:val="nil"/>
              <w:right w:val="single" w:color="auto" w:sz="4" w:space="0"/>
            </w:tcBorders>
            <w:shd w:val="clear" w:color="auto" w:fill="auto"/>
            <w:vAlign w:val="center"/>
          </w:tcPr>
          <w:p>
            <w:pPr>
              <w:widowControl/>
              <w:jc w:val="center"/>
              <w:rPr>
                <w:rFonts w:asciiTheme="minorEastAsia" w:hAnsiTheme="minorEastAsia" w:eastAsiaTheme="minorEastAsia"/>
                <w:b/>
                <w:bCs/>
                <w:kern w:val="0"/>
                <w:sz w:val="24"/>
                <w:szCs w:val="24"/>
                <w:lang w:eastAsia="zh-CN"/>
              </w:rPr>
            </w:pPr>
          </w:p>
        </w:tc>
        <w:tc>
          <w:tcPr>
            <w:tcW w:w="8646" w:type="dxa"/>
            <w:gridSpan w:val="13"/>
            <w:tcBorders>
              <w:top w:val="single" w:color="auto" w:sz="4" w:space="0"/>
              <w:left w:val="nil"/>
              <w:right w:val="single" w:color="auto" w:sz="4" w:space="0"/>
            </w:tcBorders>
            <w:shd w:val="clear" w:color="auto" w:fill="auto"/>
            <w:vAlign w:val="center"/>
          </w:tcPr>
          <w:p>
            <w:pPr>
              <w:widowControl/>
              <w:jc w:val="center"/>
              <w:rPr>
                <w:rFonts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（三阶段）4月27日开学  推迟8周开课计划</w:t>
            </w:r>
          </w:p>
        </w:tc>
      </w:tr>
      <w:tr>
        <w:tblPrEx>
          <w:tblCellMar>
            <w:top w:w="0" w:type="dxa"/>
            <w:left w:w="108" w:type="dxa"/>
            <w:bottom w:w="0" w:type="dxa"/>
            <w:right w:w="108" w:type="dxa"/>
          </w:tblCellMar>
        </w:tblPrEx>
        <w:trPr>
          <w:trHeight w:val="540" w:hRule="atLeast"/>
        </w:trPr>
        <w:tc>
          <w:tcPr>
            <w:tcW w:w="441" w:type="dxa"/>
            <w:tcBorders>
              <w:top w:val="nil"/>
              <w:left w:val="single" w:color="auto" w:sz="4" w:space="0"/>
              <w:bottom w:val="single" w:color="auto" w:sz="4" w:space="0"/>
              <w:right w:val="single" w:color="auto" w:sz="4" w:space="0"/>
            </w:tcBorders>
            <w:shd w:val="clear" w:color="auto" w:fill="98B4E0"/>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w:t>
            </w:r>
          </w:p>
        </w:tc>
        <w:tc>
          <w:tcPr>
            <w:tcW w:w="567" w:type="dxa"/>
            <w:tcBorders>
              <w:top w:val="nil"/>
              <w:left w:val="nil"/>
              <w:bottom w:val="single" w:color="auto" w:sz="4" w:space="0"/>
              <w:right w:val="single" w:color="auto" w:sz="4" w:space="0"/>
            </w:tcBorders>
            <w:shd w:val="clear" w:color="auto" w:fill="98B4E0"/>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2019</w:t>
            </w:r>
          </w:p>
        </w:tc>
        <w:tc>
          <w:tcPr>
            <w:tcW w:w="949" w:type="dxa"/>
            <w:tcBorders>
              <w:top w:val="nil"/>
              <w:left w:val="nil"/>
              <w:bottom w:val="single" w:color="auto" w:sz="4" w:space="0"/>
              <w:right w:val="single" w:color="auto" w:sz="4" w:space="0"/>
            </w:tcBorders>
            <w:shd w:val="clear" w:color="auto" w:fill="98B4E0"/>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数字媒体艺术</w:t>
            </w:r>
          </w:p>
        </w:tc>
        <w:tc>
          <w:tcPr>
            <w:tcW w:w="1035" w:type="dxa"/>
            <w:tcBorders>
              <w:top w:val="nil"/>
              <w:left w:val="nil"/>
              <w:bottom w:val="single" w:color="auto" w:sz="4" w:space="0"/>
              <w:right w:val="single" w:color="auto" w:sz="4" w:space="0"/>
            </w:tcBorders>
            <w:shd w:val="clear" w:color="auto" w:fill="98B4E0"/>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全部</w:t>
            </w:r>
          </w:p>
        </w:tc>
        <w:tc>
          <w:tcPr>
            <w:tcW w:w="1420" w:type="dxa"/>
            <w:tcBorders>
              <w:top w:val="nil"/>
              <w:left w:val="nil"/>
              <w:bottom w:val="single" w:color="auto" w:sz="4" w:space="0"/>
              <w:right w:val="single" w:color="auto" w:sz="4" w:space="0"/>
            </w:tcBorders>
            <w:shd w:val="clear" w:color="auto" w:fill="98B4E0"/>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设计美学</w:t>
            </w:r>
          </w:p>
        </w:tc>
        <w:tc>
          <w:tcPr>
            <w:tcW w:w="528" w:type="dxa"/>
            <w:gridSpan w:val="2"/>
            <w:tcBorders>
              <w:top w:val="nil"/>
              <w:left w:val="nil"/>
              <w:bottom w:val="single" w:color="auto" w:sz="4" w:space="0"/>
              <w:right w:val="single" w:color="auto" w:sz="4" w:space="0"/>
            </w:tcBorders>
            <w:shd w:val="clear" w:color="auto" w:fill="98B4E0"/>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32</w:t>
            </w:r>
          </w:p>
        </w:tc>
        <w:tc>
          <w:tcPr>
            <w:tcW w:w="604" w:type="dxa"/>
            <w:tcBorders>
              <w:top w:val="nil"/>
              <w:left w:val="nil"/>
              <w:bottom w:val="single" w:color="auto" w:sz="4" w:space="0"/>
              <w:right w:val="single" w:color="auto" w:sz="4" w:space="0"/>
            </w:tcBorders>
            <w:shd w:val="clear" w:color="auto" w:fill="98B4E0"/>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8</w:t>
            </w:r>
          </w:p>
        </w:tc>
        <w:tc>
          <w:tcPr>
            <w:tcW w:w="567" w:type="dxa"/>
            <w:tcBorders>
              <w:top w:val="nil"/>
              <w:left w:val="nil"/>
              <w:bottom w:val="single" w:color="auto" w:sz="4" w:space="0"/>
              <w:right w:val="single" w:color="auto" w:sz="4" w:space="0"/>
            </w:tcBorders>
            <w:shd w:val="clear" w:color="auto" w:fill="98B4E0"/>
            <w:vAlign w:val="center"/>
          </w:tcPr>
          <w:p>
            <w:pPr>
              <w:widowControl/>
              <w:jc w:val="center"/>
              <w:rPr>
                <w:rFonts w:asciiTheme="minorEastAsia" w:hAnsiTheme="minorEastAsia" w:eastAsiaTheme="minorEastAsia"/>
                <w:color w:val="000000"/>
                <w:kern w:val="0"/>
                <w:sz w:val="24"/>
                <w:szCs w:val="24"/>
                <w:lang w:eastAsia="zh-CN"/>
              </w:rPr>
            </w:pPr>
          </w:p>
        </w:tc>
        <w:tc>
          <w:tcPr>
            <w:tcW w:w="708" w:type="dxa"/>
            <w:tcBorders>
              <w:top w:val="nil"/>
              <w:left w:val="nil"/>
              <w:bottom w:val="single" w:color="auto" w:sz="4" w:space="0"/>
              <w:right w:val="single" w:color="auto" w:sz="4" w:space="0"/>
            </w:tcBorders>
            <w:shd w:val="clear" w:color="auto" w:fill="98B4E0"/>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2×16K</w:t>
            </w:r>
          </w:p>
        </w:tc>
        <w:tc>
          <w:tcPr>
            <w:tcW w:w="709" w:type="dxa"/>
            <w:gridSpan w:val="2"/>
            <w:tcBorders>
              <w:top w:val="nil"/>
              <w:left w:val="nil"/>
              <w:bottom w:val="single" w:color="auto" w:sz="4" w:space="0"/>
              <w:right w:val="single" w:color="auto" w:sz="4" w:space="0"/>
            </w:tcBorders>
            <w:shd w:val="clear" w:color="auto" w:fill="98B4E0"/>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1-16</w:t>
            </w:r>
          </w:p>
        </w:tc>
        <w:tc>
          <w:tcPr>
            <w:tcW w:w="1418" w:type="dxa"/>
            <w:gridSpan w:val="2"/>
            <w:tcBorders>
              <w:top w:val="nil"/>
              <w:left w:val="nil"/>
              <w:bottom w:val="single" w:color="auto" w:sz="4" w:space="0"/>
              <w:right w:val="single" w:color="auto" w:sz="4" w:space="0"/>
            </w:tcBorders>
            <w:shd w:val="clear" w:color="auto" w:fill="98B4E0"/>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艺术1-12</w:t>
            </w:r>
          </w:p>
        </w:tc>
        <w:tc>
          <w:tcPr>
            <w:tcW w:w="708" w:type="dxa"/>
            <w:tcBorders>
              <w:top w:val="nil"/>
              <w:left w:val="nil"/>
              <w:bottom w:val="single" w:color="auto" w:sz="4" w:space="0"/>
              <w:right w:val="single" w:color="auto" w:sz="4" w:space="0"/>
            </w:tcBorders>
            <w:shd w:val="clear" w:color="auto" w:fill="98B4E0"/>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sz w:val="24"/>
                <w:szCs w:val="24"/>
              </w:rPr>
              <w:t>袁欣</w:t>
            </w:r>
          </w:p>
        </w:tc>
      </w:tr>
      <w:tr>
        <w:tblPrEx>
          <w:tblCellMar>
            <w:top w:w="0" w:type="dxa"/>
            <w:left w:w="108" w:type="dxa"/>
            <w:bottom w:w="0" w:type="dxa"/>
            <w:right w:w="108" w:type="dxa"/>
          </w:tblCellMar>
        </w:tblPrEx>
        <w:trPr>
          <w:trHeight w:val="520" w:hRule="atLeast"/>
        </w:trPr>
        <w:tc>
          <w:tcPr>
            <w:tcW w:w="441" w:type="dxa"/>
            <w:tcBorders>
              <w:top w:val="single" w:color="auto" w:sz="4" w:space="0"/>
              <w:left w:val="single" w:color="auto" w:sz="4" w:space="0"/>
              <w:bottom w:val="single" w:color="auto" w:sz="4" w:space="0"/>
              <w:right w:val="single" w:color="auto" w:sz="4" w:space="0"/>
            </w:tcBorders>
            <w:shd w:val="clear" w:color="auto" w:fill="B8D9E9"/>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w:t>
            </w:r>
          </w:p>
        </w:tc>
        <w:tc>
          <w:tcPr>
            <w:tcW w:w="567" w:type="dxa"/>
            <w:tcBorders>
              <w:top w:val="single" w:color="auto" w:sz="4" w:space="0"/>
              <w:left w:val="nil"/>
              <w:bottom w:val="single" w:color="auto" w:sz="4" w:space="0"/>
              <w:right w:val="single" w:color="auto" w:sz="4" w:space="0"/>
            </w:tcBorders>
            <w:shd w:val="clear" w:color="auto" w:fill="B8D9E9"/>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2018</w:t>
            </w:r>
          </w:p>
        </w:tc>
        <w:tc>
          <w:tcPr>
            <w:tcW w:w="949" w:type="dxa"/>
            <w:tcBorders>
              <w:top w:val="single" w:color="auto" w:sz="4" w:space="0"/>
              <w:left w:val="nil"/>
              <w:bottom w:val="single" w:color="auto" w:sz="4" w:space="0"/>
              <w:right w:val="single" w:color="auto" w:sz="4" w:space="0"/>
            </w:tcBorders>
            <w:shd w:val="clear" w:color="auto" w:fill="B8D9E9"/>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数字媒体艺术</w:t>
            </w:r>
          </w:p>
        </w:tc>
        <w:tc>
          <w:tcPr>
            <w:tcW w:w="1035" w:type="dxa"/>
            <w:tcBorders>
              <w:top w:val="single" w:color="auto" w:sz="4" w:space="0"/>
              <w:left w:val="nil"/>
              <w:bottom w:val="single" w:color="auto" w:sz="4" w:space="0"/>
              <w:right w:val="single" w:color="auto" w:sz="4" w:space="0"/>
            </w:tcBorders>
            <w:shd w:val="clear" w:color="auto" w:fill="B8D9E9"/>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全部</w:t>
            </w:r>
          </w:p>
        </w:tc>
        <w:tc>
          <w:tcPr>
            <w:tcW w:w="1420" w:type="dxa"/>
            <w:tcBorders>
              <w:top w:val="single" w:color="auto" w:sz="4" w:space="0"/>
              <w:left w:val="nil"/>
              <w:bottom w:val="single" w:color="auto" w:sz="4" w:space="0"/>
              <w:right w:val="single" w:color="auto" w:sz="4" w:space="0"/>
            </w:tcBorders>
            <w:shd w:val="clear" w:color="auto" w:fill="B8D9E9"/>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用户市场调研</w:t>
            </w:r>
          </w:p>
        </w:tc>
        <w:tc>
          <w:tcPr>
            <w:tcW w:w="528" w:type="dxa"/>
            <w:gridSpan w:val="2"/>
            <w:tcBorders>
              <w:top w:val="single" w:color="auto" w:sz="4" w:space="0"/>
              <w:left w:val="nil"/>
              <w:bottom w:val="single" w:color="auto" w:sz="4" w:space="0"/>
              <w:right w:val="single" w:color="auto" w:sz="4" w:space="0"/>
            </w:tcBorders>
            <w:shd w:val="clear" w:color="auto" w:fill="B8D9E9"/>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34</w:t>
            </w:r>
          </w:p>
        </w:tc>
        <w:tc>
          <w:tcPr>
            <w:tcW w:w="604" w:type="dxa"/>
            <w:tcBorders>
              <w:top w:val="single" w:color="auto" w:sz="4" w:space="0"/>
              <w:left w:val="nil"/>
              <w:bottom w:val="single" w:color="auto" w:sz="4" w:space="0"/>
              <w:right w:val="single" w:color="auto" w:sz="4" w:space="0"/>
            </w:tcBorders>
            <w:shd w:val="clear" w:color="auto" w:fill="B8D9E9"/>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12</w:t>
            </w:r>
          </w:p>
        </w:tc>
        <w:tc>
          <w:tcPr>
            <w:tcW w:w="567" w:type="dxa"/>
            <w:tcBorders>
              <w:top w:val="single" w:color="auto" w:sz="4" w:space="0"/>
              <w:left w:val="nil"/>
              <w:bottom w:val="single" w:color="auto" w:sz="4" w:space="0"/>
              <w:right w:val="single" w:color="auto" w:sz="4" w:space="0"/>
            </w:tcBorders>
            <w:shd w:val="clear" w:color="auto" w:fill="B8D9E9"/>
            <w:vAlign w:val="center"/>
          </w:tcPr>
          <w:p>
            <w:pPr>
              <w:widowControl/>
              <w:jc w:val="center"/>
              <w:rPr>
                <w:rFonts w:asciiTheme="minorEastAsia" w:hAnsiTheme="minorEastAsia" w:eastAsiaTheme="minorEastAsia"/>
                <w:color w:val="000000"/>
                <w:kern w:val="0"/>
                <w:sz w:val="24"/>
                <w:szCs w:val="24"/>
                <w:lang w:eastAsia="zh-CN"/>
              </w:rPr>
            </w:pPr>
          </w:p>
        </w:tc>
        <w:tc>
          <w:tcPr>
            <w:tcW w:w="708" w:type="dxa"/>
            <w:tcBorders>
              <w:top w:val="single" w:color="auto" w:sz="4" w:space="0"/>
              <w:left w:val="nil"/>
              <w:bottom w:val="single" w:color="auto" w:sz="4" w:space="0"/>
              <w:right w:val="single" w:color="auto" w:sz="4" w:space="0"/>
            </w:tcBorders>
            <w:shd w:val="clear" w:color="auto" w:fill="B8D9E9"/>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w:t>
            </w:r>
          </w:p>
        </w:tc>
        <w:tc>
          <w:tcPr>
            <w:tcW w:w="709" w:type="dxa"/>
            <w:gridSpan w:val="2"/>
            <w:tcBorders>
              <w:top w:val="single" w:color="auto" w:sz="4" w:space="0"/>
              <w:left w:val="nil"/>
              <w:bottom w:val="single" w:color="auto" w:sz="4" w:space="0"/>
              <w:right w:val="single" w:color="auto" w:sz="4" w:space="0"/>
            </w:tcBorders>
            <w:shd w:val="clear" w:color="auto" w:fill="B8D9E9"/>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1-17</w:t>
            </w:r>
          </w:p>
        </w:tc>
        <w:tc>
          <w:tcPr>
            <w:tcW w:w="1418" w:type="dxa"/>
            <w:gridSpan w:val="2"/>
            <w:tcBorders>
              <w:top w:val="single" w:color="auto" w:sz="4" w:space="0"/>
              <w:left w:val="nil"/>
              <w:bottom w:val="single" w:color="auto" w:sz="4" w:space="0"/>
              <w:right w:val="single" w:color="auto" w:sz="4" w:space="0"/>
            </w:tcBorders>
            <w:shd w:val="clear" w:color="auto" w:fill="B8D9E9"/>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18级全部</w:t>
            </w:r>
          </w:p>
        </w:tc>
        <w:tc>
          <w:tcPr>
            <w:tcW w:w="708" w:type="dxa"/>
            <w:tcBorders>
              <w:top w:val="single" w:color="auto" w:sz="4" w:space="0"/>
              <w:left w:val="nil"/>
              <w:bottom w:val="single" w:color="auto" w:sz="4" w:space="0"/>
              <w:right w:val="single" w:color="auto" w:sz="4" w:space="0"/>
            </w:tcBorders>
            <w:shd w:val="clear" w:color="auto" w:fill="B8D9E9"/>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sz w:val="24"/>
                <w:szCs w:val="24"/>
              </w:rPr>
              <w:t>李岩</w:t>
            </w:r>
          </w:p>
        </w:tc>
      </w:tr>
      <w:tr>
        <w:tblPrEx>
          <w:tblCellMar>
            <w:top w:w="0" w:type="dxa"/>
            <w:left w:w="108" w:type="dxa"/>
            <w:bottom w:w="0" w:type="dxa"/>
            <w:right w:w="108" w:type="dxa"/>
          </w:tblCellMar>
        </w:tblPrEx>
        <w:trPr>
          <w:trHeight w:val="520" w:hRule="atLeast"/>
        </w:trPr>
        <w:tc>
          <w:tcPr>
            <w:tcW w:w="441" w:type="dxa"/>
            <w:tcBorders>
              <w:top w:val="single" w:color="auto" w:sz="4" w:space="0"/>
              <w:left w:val="single" w:color="auto" w:sz="4" w:space="0"/>
              <w:bottom w:val="single" w:color="auto" w:sz="4" w:space="0"/>
              <w:right w:val="single" w:color="auto" w:sz="4" w:space="0"/>
            </w:tcBorders>
            <w:shd w:val="clear" w:color="auto" w:fill="FECC66"/>
            <w:noWrap/>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3</w:t>
            </w:r>
          </w:p>
        </w:tc>
        <w:tc>
          <w:tcPr>
            <w:tcW w:w="567"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2018</w:t>
            </w:r>
          </w:p>
        </w:tc>
        <w:tc>
          <w:tcPr>
            <w:tcW w:w="949"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数字媒体技术</w:t>
            </w:r>
          </w:p>
        </w:tc>
        <w:tc>
          <w:tcPr>
            <w:tcW w:w="1035"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游戏开发技术</w:t>
            </w:r>
          </w:p>
        </w:tc>
        <w:tc>
          <w:tcPr>
            <w:tcW w:w="1420"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UnrealEngine技术基础</w:t>
            </w:r>
          </w:p>
        </w:tc>
        <w:tc>
          <w:tcPr>
            <w:tcW w:w="528" w:type="dxa"/>
            <w:gridSpan w:val="2"/>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32</w:t>
            </w:r>
          </w:p>
        </w:tc>
        <w:tc>
          <w:tcPr>
            <w:tcW w:w="604"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17</w:t>
            </w:r>
          </w:p>
        </w:tc>
        <w:tc>
          <w:tcPr>
            <w:tcW w:w="567"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15</w:t>
            </w:r>
          </w:p>
        </w:tc>
        <w:tc>
          <w:tcPr>
            <w:tcW w:w="708" w:type="dxa"/>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2X16</w:t>
            </w:r>
          </w:p>
        </w:tc>
        <w:tc>
          <w:tcPr>
            <w:tcW w:w="709" w:type="dxa"/>
            <w:gridSpan w:val="2"/>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1-16周</w:t>
            </w:r>
          </w:p>
        </w:tc>
        <w:tc>
          <w:tcPr>
            <w:tcW w:w="1418" w:type="dxa"/>
            <w:gridSpan w:val="2"/>
            <w:tcBorders>
              <w:top w:val="single" w:color="auto" w:sz="4" w:space="0"/>
              <w:left w:val="nil"/>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18级游戏开发技术1班</w:t>
            </w:r>
          </w:p>
        </w:tc>
        <w:tc>
          <w:tcPr>
            <w:tcW w:w="708" w:type="dxa"/>
            <w:tcBorders>
              <w:top w:val="single" w:color="auto" w:sz="4" w:space="0"/>
              <w:left w:val="single" w:color="auto" w:sz="4" w:space="0"/>
              <w:bottom w:val="single" w:color="auto" w:sz="4" w:space="0"/>
              <w:right w:val="single" w:color="auto" w:sz="4" w:space="0"/>
            </w:tcBorders>
            <w:shd w:val="clear" w:color="auto" w:fill="FECC66"/>
            <w:vAlign w:val="center"/>
          </w:tcPr>
          <w:p>
            <w:pPr>
              <w:widowControl/>
              <w:jc w:val="center"/>
              <w:rPr>
                <w:rFonts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佟鑫</w:t>
            </w:r>
          </w:p>
        </w:tc>
      </w:tr>
    </w:tbl>
    <w:p>
      <w:pPr>
        <w:pStyle w:val="6"/>
        <w:shd w:val="clear" w:color="auto" w:fill="FFFFFF"/>
        <w:spacing w:before="0" w:beforeAutospacing="0" w:after="0" w:afterAutospacing="0" w:line="540" w:lineRule="atLeast"/>
        <w:ind w:firstLine="640" w:firstLineChars="200"/>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（二）关于课程调整：</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1、18级、19级数字媒体艺术专业人才培养方案中（3-6周即第二阶段）开设课程调整至第一阶段即开学初授课，具体包括（19级二维游戏设计基础、18级游戏二维角色概念设计、游戏三维角色概念设计、动画设计原理 、特效动态设计原理、游戏运营与市场营销）；</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2、18级、19级数字媒体艺术专业人才培养方案中（1-2周即第一阶段）开设课程调整至第二阶段即开学初授课，具体包括（19级数字游戏设计流程、18级游戏引擎概述）；</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3、19级《设计美学》课程由培养方案中2*16周改为16*2周集中教学，总学时不变。</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4、18级《用户市场调研》课程由培养方案中2*16周改为16*2周集中教学，总学时不变。</w:t>
      </w:r>
    </w:p>
    <w:p>
      <w:pPr>
        <w:pStyle w:val="6"/>
        <w:shd w:val="clear" w:color="auto" w:fill="FFFFFF"/>
        <w:spacing w:before="0" w:beforeAutospacing="0" w:after="0" w:afterAutospacing="0" w:line="540" w:lineRule="atLeast"/>
        <w:ind w:firstLine="645"/>
        <w:rPr>
          <w:rFonts w:hint="eastAsia" w:ascii="仿宋" w:hAnsi="仿宋" w:eastAsia="仿宋" w:cs="Times New Roman"/>
          <w:b/>
          <w:bCs/>
          <w:color w:val="auto"/>
          <w:kern w:val="2"/>
          <w:sz w:val="32"/>
          <w:szCs w:val="32"/>
          <w:highlight w:val="none"/>
          <w:lang w:val="en-US" w:eastAsia="zh-TW" w:bidi="ar-SA"/>
        </w:rPr>
      </w:pPr>
      <w:r>
        <w:rPr>
          <w:rFonts w:hint="eastAsia" w:ascii="仿宋" w:hAnsi="仿宋" w:eastAsia="仿宋" w:cs="Times New Roman"/>
          <w:b/>
          <w:bCs/>
          <w:color w:val="auto"/>
          <w:kern w:val="2"/>
          <w:sz w:val="32"/>
          <w:szCs w:val="32"/>
          <w:highlight w:val="none"/>
          <w:lang w:val="en-US" w:eastAsia="zh-CN" w:bidi="ar-SA"/>
        </w:rPr>
        <w:t>四</w:t>
      </w:r>
      <w:r>
        <w:rPr>
          <w:rFonts w:hint="eastAsia" w:ascii="仿宋" w:hAnsi="仿宋" w:eastAsia="仿宋" w:cs="Times New Roman"/>
          <w:b/>
          <w:bCs/>
          <w:color w:val="auto"/>
          <w:kern w:val="2"/>
          <w:sz w:val="32"/>
          <w:szCs w:val="32"/>
          <w:highlight w:val="none"/>
          <w:lang w:val="en-US" w:eastAsia="zh-TW" w:bidi="ar-SA"/>
        </w:rPr>
        <w:t>、时间节点安排：</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2月15日前：完成班级qq群、平台直播群学生信息倒入，依据开课计划组建课程组及教学管理干部群的组建；</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2月17日：提交网络课程开课方案；</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2月25日前：提交教学大纲、教学进度表（线上、线下用表）、教案（前两周）、实践指导书、电子参考教材、（一阶段）ppt课件、（一阶段）教学视频等；</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3月20日前：提交二阶段ppt课件及教学视频录制</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TW" w:bidi="ar-SA"/>
        </w:rPr>
        <w:t>4月10日前：提交三阶段ppt课件及教学视频录制</w:t>
      </w:r>
    </w:p>
    <w:p>
      <w:pPr>
        <w:spacing w:line="360" w:lineRule="auto"/>
        <w:rPr>
          <w:rFonts w:hint="eastAsia" w:ascii="仿宋" w:hAnsi="仿宋" w:eastAsia="仿宋" w:cs="Times New Roman"/>
          <w:b/>
          <w:bCs/>
          <w:color w:val="auto"/>
          <w:kern w:val="2"/>
          <w:sz w:val="32"/>
          <w:szCs w:val="32"/>
          <w:highlight w:val="none"/>
          <w:lang w:val="en-US" w:eastAsia="zh-TW" w:bidi="ar-SA"/>
        </w:rPr>
      </w:pPr>
      <w:r>
        <w:rPr>
          <w:rFonts w:hint="eastAsia" w:ascii="仿宋" w:hAnsi="仿宋" w:eastAsia="仿宋" w:cs="Times New Roman"/>
          <w:b/>
          <w:bCs/>
          <w:color w:val="auto"/>
          <w:kern w:val="2"/>
          <w:sz w:val="32"/>
          <w:szCs w:val="32"/>
          <w:highlight w:val="none"/>
          <w:lang w:val="en-US" w:eastAsia="zh-CN" w:bidi="ar-SA"/>
        </w:rPr>
        <w:t xml:space="preserve">    五、17级平台实践线上教学安排</w:t>
      </w:r>
    </w:p>
    <w:p>
      <w:pPr>
        <w:pStyle w:val="6"/>
        <w:shd w:val="clear" w:color="auto" w:fill="FFFFFF"/>
        <w:spacing w:before="0" w:beforeAutospacing="0" w:after="0" w:afterAutospacing="0" w:line="540" w:lineRule="atLeast"/>
        <w:ind w:firstLine="645"/>
        <w:rPr>
          <w:rFonts w:hint="eastAsia" w:ascii="仿宋" w:hAnsi="仿宋" w:eastAsia="仿宋" w:cs="Times New Roman"/>
          <w:color w:val="auto"/>
          <w:kern w:val="2"/>
          <w:sz w:val="32"/>
          <w:szCs w:val="32"/>
          <w:highlight w:val="none"/>
          <w:lang w:val="en-US" w:eastAsia="zh-TW" w:bidi="ar-SA"/>
        </w:rPr>
      </w:pPr>
      <w:r>
        <w:rPr>
          <w:rFonts w:hint="eastAsia" w:ascii="仿宋" w:hAnsi="仿宋" w:eastAsia="仿宋" w:cs="Times New Roman"/>
          <w:color w:val="auto"/>
          <w:kern w:val="2"/>
          <w:sz w:val="32"/>
          <w:szCs w:val="32"/>
          <w:highlight w:val="none"/>
          <w:lang w:val="en-US" w:eastAsia="zh-CN" w:bidi="ar-SA"/>
        </w:rPr>
        <w:t>为保障平台实践教学及项目进度，</w:t>
      </w:r>
      <w:r>
        <w:rPr>
          <w:rFonts w:hint="eastAsia" w:ascii="仿宋" w:hAnsi="仿宋" w:eastAsia="仿宋" w:cs="Times New Roman"/>
          <w:color w:val="auto"/>
          <w:kern w:val="2"/>
          <w:sz w:val="32"/>
          <w:szCs w:val="32"/>
          <w:highlight w:val="none"/>
          <w:lang w:val="en-US" w:eastAsia="zh-TW" w:bidi="ar-SA"/>
        </w:rPr>
        <w:t>依据2017版数字媒体艺术专业、数字媒体技术专业（游戏开发方向）人才培养方案，</w:t>
      </w:r>
      <w:r>
        <w:rPr>
          <w:rFonts w:hint="eastAsia" w:ascii="仿宋" w:hAnsi="仿宋" w:eastAsia="仿宋" w:cs="Times New Roman"/>
          <w:color w:val="auto"/>
          <w:kern w:val="2"/>
          <w:sz w:val="32"/>
          <w:szCs w:val="32"/>
          <w:highlight w:val="none"/>
          <w:lang w:val="en-US" w:eastAsia="zh-CN" w:bidi="ar-SA"/>
        </w:rPr>
        <w:t>开设全部计划课程，17级课程可分为两大类</w:t>
      </w:r>
      <w:r>
        <w:rPr>
          <w:rFonts w:hint="eastAsia" w:ascii="仿宋" w:hAnsi="仿宋" w:eastAsia="仿宋" w:cs="Times New Roman"/>
          <w:color w:val="auto"/>
          <w:kern w:val="2"/>
          <w:sz w:val="32"/>
          <w:szCs w:val="32"/>
          <w:highlight w:val="none"/>
          <w:lang w:val="en-US" w:eastAsia="zh-TW" w:bidi="ar-SA"/>
        </w:rPr>
        <w:t>，分别为方向理论</w:t>
      </w:r>
      <w:r>
        <w:rPr>
          <w:rFonts w:hint="eastAsia" w:ascii="仿宋" w:hAnsi="仿宋" w:eastAsia="仿宋" w:cs="Times New Roman"/>
          <w:color w:val="auto"/>
          <w:kern w:val="2"/>
          <w:sz w:val="32"/>
          <w:szCs w:val="32"/>
          <w:highlight w:val="none"/>
          <w:lang w:val="en-US" w:eastAsia="zh-CN" w:bidi="ar-SA"/>
        </w:rPr>
        <w:t>+实践（96课时）和集中实践课</w:t>
      </w:r>
      <w:r>
        <w:rPr>
          <w:rFonts w:hint="eastAsia" w:ascii="仿宋" w:hAnsi="仿宋" w:eastAsia="仿宋" w:cs="Times New Roman"/>
          <w:color w:val="auto"/>
          <w:kern w:val="2"/>
          <w:sz w:val="32"/>
          <w:szCs w:val="32"/>
          <w:highlight w:val="none"/>
          <w:lang w:val="en-US" w:eastAsia="zh-TW" w:bidi="ar-SA"/>
        </w:rPr>
        <w:t>，具体开课计划如下：</w:t>
      </w:r>
    </w:p>
    <w:tbl>
      <w:tblPr>
        <w:tblStyle w:val="7"/>
        <w:tblW w:w="8797" w:type="dxa"/>
        <w:tblInd w:w="93" w:type="dxa"/>
        <w:tblLayout w:type="fixed"/>
        <w:tblCellMar>
          <w:top w:w="0" w:type="dxa"/>
          <w:left w:w="108" w:type="dxa"/>
          <w:bottom w:w="0" w:type="dxa"/>
          <w:right w:w="108" w:type="dxa"/>
        </w:tblCellMar>
      </w:tblPr>
      <w:tblGrid>
        <w:gridCol w:w="602"/>
        <w:gridCol w:w="895"/>
        <w:gridCol w:w="1176"/>
        <w:gridCol w:w="3943"/>
        <w:gridCol w:w="1101"/>
        <w:gridCol w:w="6"/>
        <w:gridCol w:w="1074"/>
      </w:tblGrid>
      <w:tr>
        <w:tblPrEx>
          <w:tblCellMar>
            <w:top w:w="0" w:type="dxa"/>
            <w:left w:w="108" w:type="dxa"/>
            <w:bottom w:w="0" w:type="dxa"/>
            <w:right w:w="108" w:type="dxa"/>
          </w:tblCellMar>
        </w:tblPrEx>
        <w:trPr>
          <w:trHeight w:val="951"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center"/>
              <w:rPr>
                <w:rFonts w:asciiTheme="minorEastAsia" w:hAnsiTheme="minorEastAsia" w:eastAsiaTheme="minorEastAsia"/>
                <w:color w:val="000000"/>
                <w:kern w:val="0"/>
                <w:lang w:eastAsia="zh-CN"/>
              </w:rPr>
            </w:pPr>
            <w:r>
              <w:rPr>
                <w:rFonts w:hint="eastAsia" w:asciiTheme="minorEastAsia" w:hAnsiTheme="minorEastAsia" w:eastAsiaTheme="minorEastAsia"/>
                <w:color w:val="000000"/>
                <w:kern w:val="0"/>
                <w:lang w:eastAsia="zh-CN"/>
              </w:rPr>
              <w:t>序</w:t>
            </w:r>
            <w:r>
              <w:rPr>
                <w:rFonts w:hint="eastAsia" w:asciiTheme="minorEastAsia" w:hAnsiTheme="minorEastAsia" w:eastAsiaTheme="minorEastAsia"/>
                <w:color w:val="000000"/>
                <w:kern w:val="0"/>
                <w:lang w:eastAsia="zh-CN"/>
              </w:rPr>
              <w:br w:type="textWrapping"/>
            </w:r>
            <w:r>
              <w:rPr>
                <w:rFonts w:hint="eastAsia" w:asciiTheme="minorEastAsia" w:hAnsiTheme="minorEastAsia" w:eastAsiaTheme="minorEastAsia"/>
                <w:color w:val="000000"/>
                <w:kern w:val="0"/>
                <w:lang w:eastAsia="zh-CN"/>
              </w:rPr>
              <w:t>号</w:t>
            </w:r>
          </w:p>
        </w:tc>
        <w:tc>
          <w:tcPr>
            <w:tcW w:w="89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360" w:lineRule="auto"/>
              <w:jc w:val="center"/>
              <w:rPr>
                <w:rFonts w:asciiTheme="minorEastAsia" w:hAnsiTheme="minorEastAsia" w:eastAsiaTheme="minorEastAsia"/>
                <w:color w:val="000000"/>
                <w:kern w:val="0"/>
                <w:lang w:eastAsia="zh-CN"/>
              </w:rPr>
            </w:pPr>
            <w:r>
              <w:rPr>
                <w:rFonts w:hint="eastAsia" w:asciiTheme="minorEastAsia" w:hAnsiTheme="minorEastAsia" w:eastAsiaTheme="minorEastAsia"/>
                <w:color w:val="000000"/>
                <w:kern w:val="0"/>
                <w:lang w:eastAsia="zh-CN"/>
              </w:rPr>
              <w:t>课程性质</w:t>
            </w:r>
          </w:p>
        </w:tc>
        <w:tc>
          <w:tcPr>
            <w:tcW w:w="117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spacing w:line="360" w:lineRule="auto"/>
              <w:jc w:val="center"/>
              <w:rPr>
                <w:rFonts w:hint="eastAsia" w:cs="Times New Roman" w:asciiTheme="minorEastAsia" w:hAnsiTheme="minorEastAsia" w:eastAsiaTheme="minorEastAsia"/>
                <w:color w:val="000000"/>
                <w:kern w:val="0"/>
                <w:sz w:val="24"/>
                <w:szCs w:val="24"/>
                <w:lang w:val="en-US" w:eastAsia="zh-CN" w:bidi="ar-SA"/>
              </w:rPr>
            </w:pPr>
            <w:r>
              <w:rPr>
                <w:rFonts w:hint="eastAsia" w:asciiTheme="minorEastAsia" w:hAnsiTheme="minorEastAsia" w:eastAsiaTheme="minorEastAsia"/>
                <w:color w:val="000000"/>
                <w:kern w:val="0"/>
                <w:lang w:eastAsia="zh-CN"/>
              </w:rPr>
              <w:t>课程名称</w:t>
            </w: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asciiTheme="minorEastAsia" w:hAnsiTheme="minorEastAsia" w:eastAsiaTheme="minorEastAsia"/>
                <w:color w:val="000000"/>
                <w:kern w:val="0"/>
                <w:lang w:eastAsia="zh-CN"/>
              </w:rPr>
            </w:pPr>
            <w:r>
              <w:rPr>
                <w:rFonts w:hint="eastAsia" w:asciiTheme="minorEastAsia" w:hAnsiTheme="minorEastAsia" w:eastAsiaTheme="minorEastAsia"/>
                <w:color w:val="000000"/>
                <w:kern w:val="0"/>
                <w:lang w:eastAsia="zh-CN"/>
              </w:rPr>
              <w:t>授课班级</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asciiTheme="minorEastAsia" w:hAnsiTheme="minorEastAsia" w:eastAsiaTheme="minorEastAsia"/>
                <w:color w:val="000000"/>
                <w:kern w:val="0"/>
                <w:lang w:eastAsia="zh-CN"/>
              </w:rPr>
            </w:pPr>
            <w:r>
              <w:rPr>
                <w:rFonts w:hint="eastAsia" w:asciiTheme="minorEastAsia" w:hAnsiTheme="minorEastAsia" w:eastAsiaTheme="minorEastAsia"/>
                <w:color w:val="000000"/>
                <w:kern w:val="0"/>
                <w:lang w:eastAsia="zh-CN"/>
              </w:rPr>
              <w:t>指导教师</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asciiTheme="minorEastAsia" w:hAnsiTheme="minorEastAsia" w:eastAsiaTheme="minorEastAsia"/>
                <w:color w:val="000000"/>
                <w:kern w:val="0"/>
                <w:lang w:eastAsia="zh-CN"/>
              </w:rPr>
            </w:pPr>
            <w:r>
              <w:rPr>
                <w:rFonts w:hint="eastAsia" w:asciiTheme="minorEastAsia" w:hAnsiTheme="minorEastAsia" w:eastAsiaTheme="minorEastAsia"/>
                <w:color w:val="000000"/>
                <w:kern w:val="0"/>
                <w:lang w:eastAsia="zh-CN"/>
              </w:rPr>
              <w:t>课程负责人</w:t>
            </w:r>
          </w:p>
        </w:tc>
      </w:tr>
      <w:tr>
        <w:tblPrEx>
          <w:tblCellMar>
            <w:top w:w="0" w:type="dxa"/>
            <w:left w:w="108" w:type="dxa"/>
            <w:bottom w:w="0" w:type="dxa"/>
            <w:right w:w="108" w:type="dxa"/>
          </w:tblCellMar>
        </w:tblPrEx>
        <w:trPr>
          <w:trHeight w:val="545" w:hRule="atLeast"/>
        </w:trPr>
        <w:tc>
          <w:tcPr>
            <w:tcW w:w="60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895" w:type="dxa"/>
            <w:vMerge w:val="restart"/>
            <w:tcBorders>
              <w:top w:val="nil"/>
              <w:left w:val="nil"/>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p>
        </w:tc>
        <w:tc>
          <w:tcPr>
            <w:tcW w:w="1176" w:type="dxa"/>
            <w:vMerge w:val="restart"/>
            <w:tcBorders>
              <w:top w:val="nil"/>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三维游戏美术开发设计</w:t>
            </w:r>
          </w:p>
        </w:tc>
        <w:tc>
          <w:tcPr>
            <w:tcW w:w="3943" w:type="dxa"/>
            <w:tcBorders>
              <w:top w:val="nil"/>
              <w:left w:val="nil"/>
              <w:bottom w:val="single" w:color="auto" w:sz="4" w:space="0"/>
              <w:right w:val="single" w:color="auto" w:sz="4" w:space="0"/>
            </w:tcBorders>
            <w:shd w:val="clear" w:color="auto" w:fill="FFFFFF" w:themeFill="background1"/>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17级三维游戏美术原创第一工作室</w:t>
            </w:r>
          </w:p>
        </w:tc>
        <w:tc>
          <w:tcPr>
            <w:tcW w:w="110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胡自忠</w:t>
            </w:r>
          </w:p>
        </w:tc>
        <w:tc>
          <w:tcPr>
            <w:tcW w:w="1080" w:type="dxa"/>
            <w:gridSpan w:val="2"/>
            <w:vMerge w:val="restart"/>
            <w:tcBorders>
              <w:top w:val="nil"/>
              <w:left w:val="nil"/>
              <w:right w:val="single" w:color="auto" w:sz="4" w:space="0"/>
            </w:tcBorders>
            <w:shd w:val="clear" w:color="auto" w:fill="FFFFFF" w:themeFill="background1"/>
            <w:vAlign w:val="center"/>
          </w:tcPr>
          <w:p>
            <w:pPr>
              <w:widowControl/>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color w:val="000000"/>
                <w:sz w:val="24"/>
                <w:szCs w:val="24"/>
              </w:rPr>
              <w:t>吕成龙</w:t>
            </w:r>
          </w:p>
        </w:tc>
      </w:tr>
      <w:tr>
        <w:tblPrEx>
          <w:tblCellMar>
            <w:top w:w="0" w:type="dxa"/>
            <w:left w:w="108" w:type="dxa"/>
            <w:bottom w:w="0" w:type="dxa"/>
            <w:right w:w="108" w:type="dxa"/>
          </w:tblCellMar>
        </w:tblPrEx>
        <w:trPr>
          <w:trHeight w:val="551"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p>
        </w:tc>
        <w:tc>
          <w:tcPr>
            <w:tcW w:w="3943" w:type="dxa"/>
            <w:tcBorders>
              <w:top w:val="single" w:color="auto" w:sz="4" w:space="0"/>
              <w:left w:val="nil"/>
              <w:right w:val="single" w:color="auto" w:sz="4" w:space="0"/>
            </w:tcBorders>
            <w:shd w:val="clear" w:color="auto" w:fill="FFFFFF" w:themeFill="background1"/>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17级三维游戏美术原创第二工作室</w:t>
            </w:r>
          </w:p>
        </w:tc>
        <w:tc>
          <w:tcPr>
            <w:tcW w:w="1101" w:type="dxa"/>
            <w:tcBorders>
              <w:top w:val="single" w:color="auto" w:sz="4" w:space="0"/>
              <w:left w:val="nil"/>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李月婷</w:t>
            </w:r>
          </w:p>
        </w:tc>
        <w:tc>
          <w:tcPr>
            <w:tcW w:w="1080" w:type="dxa"/>
            <w:gridSpan w:val="2"/>
            <w:vMerge w:val="continue"/>
            <w:tcBorders>
              <w:left w:val="nil"/>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kern w:val="0"/>
                <w:sz w:val="24"/>
                <w:szCs w:val="24"/>
                <w:lang w:eastAsia="zh-CN"/>
              </w:rPr>
            </w:pPr>
          </w:p>
        </w:tc>
      </w:tr>
      <w:tr>
        <w:tblPrEx>
          <w:tblCellMar>
            <w:top w:w="0" w:type="dxa"/>
            <w:left w:w="108" w:type="dxa"/>
            <w:bottom w:w="0" w:type="dxa"/>
            <w:right w:w="108" w:type="dxa"/>
          </w:tblCellMar>
        </w:tblPrEx>
        <w:trPr>
          <w:trHeight w:val="450"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17级校缘产业三维工作室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吕巍</w:t>
            </w:r>
          </w:p>
        </w:tc>
        <w:tc>
          <w:tcPr>
            <w:tcW w:w="1080" w:type="dxa"/>
            <w:gridSpan w:val="2"/>
            <w:vMerge w:val="continue"/>
            <w:tcBorders>
              <w:left w:val="nil"/>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kern w:val="0"/>
                <w:sz w:val="24"/>
                <w:szCs w:val="24"/>
                <w:lang w:eastAsia="zh-CN"/>
              </w:rPr>
            </w:pPr>
          </w:p>
        </w:tc>
      </w:tr>
      <w:tr>
        <w:tblPrEx>
          <w:tblCellMar>
            <w:top w:w="0" w:type="dxa"/>
            <w:left w:w="108" w:type="dxa"/>
            <w:bottom w:w="0" w:type="dxa"/>
            <w:right w:w="108" w:type="dxa"/>
          </w:tblCellMar>
        </w:tblPrEx>
        <w:trPr>
          <w:trHeight w:val="460"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17级祖龙平台三维手绘工作室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吕成龙</w:t>
            </w:r>
          </w:p>
        </w:tc>
        <w:tc>
          <w:tcPr>
            <w:tcW w:w="1080" w:type="dxa"/>
            <w:gridSpan w:val="2"/>
            <w:vMerge w:val="continue"/>
            <w:tcBorders>
              <w:left w:val="nil"/>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kern w:val="0"/>
                <w:sz w:val="24"/>
                <w:szCs w:val="24"/>
                <w:lang w:eastAsia="zh-CN"/>
              </w:rPr>
            </w:pPr>
          </w:p>
        </w:tc>
      </w:tr>
      <w:tr>
        <w:tblPrEx>
          <w:tblCellMar>
            <w:top w:w="0" w:type="dxa"/>
            <w:left w:w="108" w:type="dxa"/>
            <w:bottom w:w="0" w:type="dxa"/>
            <w:right w:w="108" w:type="dxa"/>
          </w:tblCellMar>
        </w:tblPrEx>
        <w:trPr>
          <w:trHeight w:val="384"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p>
        </w:tc>
        <w:tc>
          <w:tcPr>
            <w:tcW w:w="1176" w:type="dxa"/>
            <w:vMerge w:val="continue"/>
            <w:tcBorders>
              <w:left w:val="single" w:color="auto" w:sz="4" w:space="0"/>
              <w:bottom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17级祖龙平台三维次世代工作室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王俊</w:t>
            </w:r>
          </w:p>
        </w:tc>
        <w:tc>
          <w:tcPr>
            <w:tcW w:w="1080" w:type="dxa"/>
            <w:gridSpan w:val="2"/>
            <w:vMerge w:val="continue"/>
            <w:tcBorders>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kern w:val="0"/>
                <w:sz w:val="24"/>
                <w:szCs w:val="24"/>
                <w:lang w:eastAsia="zh-CN"/>
              </w:rPr>
            </w:pPr>
          </w:p>
        </w:tc>
      </w:tr>
      <w:tr>
        <w:tblPrEx>
          <w:tblCellMar>
            <w:top w:w="0" w:type="dxa"/>
            <w:left w:w="108" w:type="dxa"/>
            <w:bottom w:w="0" w:type="dxa"/>
            <w:right w:w="108" w:type="dxa"/>
          </w:tblCellMar>
        </w:tblPrEx>
        <w:trPr>
          <w:trHeight w:val="526"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6</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sz w:val="24"/>
                <w:szCs w:val="24"/>
              </w:rPr>
              <w:t>游戏动作开发设计</w:t>
            </w: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17级游戏原创动作工作室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范航</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color w:val="000000"/>
                <w:sz w:val="24"/>
                <w:szCs w:val="24"/>
              </w:rPr>
              <w:t>范航</w:t>
            </w:r>
          </w:p>
        </w:tc>
      </w:tr>
      <w:tr>
        <w:tblPrEx>
          <w:tblCellMar>
            <w:top w:w="0" w:type="dxa"/>
            <w:left w:w="108" w:type="dxa"/>
            <w:bottom w:w="0" w:type="dxa"/>
            <w:right w:w="108" w:type="dxa"/>
          </w:tblCellMar>
        </w:tblPrEx>
        <w:trPr>
          <w:trHeight w:val="440"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7</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sz w:val="24"/>
                <w:szCs w:val="24"/>
              </w:rPr>
              <w:t>游戏特效开发设计</w:t>
            </w: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17级游戏原创特效工作室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王俊超</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color w:val="000000"/>
                <w:sz w:val="24"/>
                <w:szCs w:val="24"/>
              </w:rPr>
              <w:t>王俊超</w:t>
            </w:r>
          </w:p>
        </w:tc>
      </w:tr>
      <w:tr>
        <w:tblPrEx>
          <w:tblCellMar>
            <w:top w:w="0" w:type="dxa"/>
            <w:left w:w="108" w:type="dxa"/>
            <w:bottom w:w="0" w:type="dxa"/>
            <w:right w:w="108" w:type="dxa"/>
          </w:tblCellMar>
        </w:tblPrEx>
        <w:trPr>
          <w:trHeight w:val="424"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8</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sz w:val="24"/>
                <w:szCs w:val="24"/>
              </w:rPr>
              <w:t>游戏策划开发设计</w:t>
            </w: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17级游戏策划原创工作室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刘亚奇</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color w:val="000000"/>
                <w:sz w:val="24"/>
                <w:szCs w:val="24"/>
              </w:rPr>
              <w:t>刘亚奇</w:t>
            </w:r>
          </w:p>
        </w:tc>
      </w:tr>
      <w:tr>
        <w:tblPrEx>
          <w:tblCellMar>
            <w:top w:w="0" w:type="dxa"/>
            <w:left w:w="108" w:type="dxa"/>
            <w:bottom w:w="0" w:type="dxa"/>
            <w:right w:w="108" w:type="dxa"/>
          </w:tblCellMar>
        </w:tblPrEx>
        <w:trPr>
          <w:trHeight w:val="685"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rPr>
            </w:pPr>
          </w:p>
        </w:tc>
        <w:tc>
          <w:tcPr>
            <w:tcW w:w="117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游戏原画开发设计</w:t>
            </w: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17级游戏</w:t>
            </w:r>
            <w:r>
              <w:rPr>
                <w:rFonts w:hint="eastAsia" w:asciiTheme="minorEastAsia" w:hAnsiTheme="minorEastAsia" w:eastAsiaTheme="minorEastAsia" w:cstheme="minorEastAsia"/>
                <w:color w:val="000000"/>
                <w:sz w:val="24"/>
                <w:szCs w:val="24"/>
                <w:lang w:eastAsia="zh-CN"/>
              </w:rPr>
              <w:t>原画</w:t>
            </w:r>
            <w:r>
              <w:rPr>
                <w:rFonts w:hint="eastAsia" w:asciiTheme="minorEastAsia" w:hAnsiTheme="minorEastAsia" w:eastAsiaTheme="minorEastAsia" w:cstheme="minorEastAsia"/>
                <w:color w:val="000000"/>
                <w:sz w:val="24"/>
                <w:szCs w:val="24"/>
              </w:rPr>
              <w:t>原创</w:t>
            </w:r>
            <w:r>
              <w:rPr>
                <w:rFonts w:hint="eastAsia" w:asciiTheme="minorEastAsia" w:hAnsiTheme="minorEastAsia" w:eastAsiaTheme="minorEastAsia" w:cstheme="minorEastAsia"/>
                <w:color w:val="000000"/>
                <w:sz w:val="24"/>
                <w:szCs w:val="24"/>
                <w:lang w:eastAsia="zh-CN"/>
              </w:rPr>
              <w:t>第一至第四</w:t>
            </w:r>
            <w:r>
              <w:rPr>
                <w:rFonts w:hint="eastAsia" w:asciiTheme="minorEastAsia" w:hAnsiTheme="minorEastAsia" w:eastAsiaTheme="minorEastAsia" w:cstheme="minorEastAsia"/>
                <w:color w:val="000000"/>
                <w:sz w:val="24"/>
                <w:szCs w:val="24"/>
              </w:rPr>
              <w:t>工作室</w:t>
            </w:r>
          </w:p>
          <w:p>
            <w:pPr>
              <w:jc w:val="left"/>
              <w:rPr>
                <w:rFonts w:hint="eastAsia" w:asciiTheme="minorEastAsia" w:hAnsiTheme="minorEastAsia" w:eastAsiaTheme="minorEastAsia" w:cstheme="minorEastAsia"/>
                <w:color w:val="000000"/>
                <w:sz w:val="24"/>
                <w:szCs w:val="24"/>
              </w:rPr>
            </w:pP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赵雁</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孙岳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王迪</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张扬杨</w:t>
            </w:r>
          </w:p>
        </w:tc>
      </w:tr>
      <w:tr>
        <w:tblPrEx>
          <w:tblCellMar>
            <w:top w:w="0" w:type="dxa"/>
            <w:left w:w="108" w:type="dxa"/>
            <w:bottom w:w="0" w:type="dxa"/>
            <w:right w:w="108" w:type="dxa"/>
          </w:tblCellMar>
        </w:tblPrEx>
        <w:trPr>
          <w:trHeight w:val="626"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rPr>
            </w:pPr>
          </w:p>
        </w:tc>
        <w:tc>
          <w:tcPr>
            <w:tcW w:w="117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游戏衍生品开发设计</w:t>
            </w:r>
          </w:p>
        </w:tc>
        <w:tc>
          <w:tcPr>
            <w:tcW w:w="3943" w:type="dxa"/>
            <w:tcBorders>
              <w:top w:val="single" w:color="auto" w:sz="4" w:space="0"/>
              <w:left w:val="nil"/>
              <w:bottom w:val="single" w:color="auto" w:sz="4" w:space="0"/>
              <w:right w:val="single" w:color="auto" w:sz="4" w:space="0"/>
            </w:tcBorders>
            <w:shd w:val="clear" w:color="auto" w:fill="FFFFFF" w:themeFill="background1"/>
            <w:vAlign w:val="top"/>
          </w:tcPr>
          <w:p>
            <w:pPr>
              <w:widowControl/>
              <w:jc w:val="left"/>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val="en-US" w:eastAsia="zh-CN"/>
              </w:rPr>
              <w:t>17级游戏衍生品工作室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郭建军</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top"/>
          </w:tcPr>
          <w:p>
            <w:pPr>
              <w:jc w:val="center"/>
              <w:rPr>
                <w:rFonts w:hint="eastAsia" w:ascii="宋体" w:hAnsi="宋体" w:eastAsia="宋体"/>
                <w:b w:val="0"/>
                <w:bCs w:val="0"/>
                <w:color w:val="000000"/>
                <w:kern w:val="0"/>
                <w:sz w:val="24"/>
                <w:szCs w:val="24"/>
                <w:lang w:eastAsia="zh-CN"/>
              </w:rPr>
            </w:pPr>
          </w:p>
          <w:p>
            <w:pPr>
              <w:jc w:val="center"/>
              <w:rPr>
                <w:rFonts w:hint="eastAsia" w:asciiTheme="minorEastAsia" w:hAnsiTheme="minorEastAsia" w:eastAsiaTheme="minorEastAsia" w:cstheme="minorEastAsia"/>
                <w:color w:val="000000"/>
                <w:kern w:val="2"/>
                <w:sz w:val="24"/>
                <w:szCs w:val="24"/>
                <w:lang w:val="en-US" w:eastAsia="zh-TW" w:bidi="ar-SA"/>
              </w:rPr>
            </w:pPr>
            <w:r>
              <w:rPr>
                <w:rFonts w:hint="eastAsia" w:ascii="宋体" w:hAnsi="宋体" w:eastAsia="宋体"/>
                <w:b w:val="0"/>
                <w:bCs w:val="0"/>
                <w:color w:val="000000"/>
                <w:kern w:val="0"/>
                <w:sz w:val="24"/>
                <w:szCs w:val="24"/>
                <w:lang w:eastAsia="zh-CN"/>
              </w:rPr>
              <w:t>乔露</w:t>
            </w:r>
          </w:p>
        </w:tc>
      </w:tr>
      <w:tr>
        <w:tblPrEx>
          <w:tblCellMar>
            <w:top w:w="0" w:type="dxa"/>
            <w:left w:w="108" w:type="dxa"/>
            <w:bottom w:w="0" w:type="dxa"/>
            <w:right w:w="108" w:type="dxa"/>
          </w:tblCellMar>
        </w:tblPrEx>
        <w:trPr>
          <w:trHeight w:val="803"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11</w:t>
            </w:r>
          </w:p>
        </w:tc>
        <w:tc>
          <w:tcPr>
            <w:tcW w:w="895" w:type="dxa"/>
            <w:vMerge w:val="continue"/>
            <w:tcBorders>
              <w:left w:val="nil"/>
              <w:bottom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TW" w:bidi="ar-SA"/>
              </w:rPr>
            </w:pPr>
          </w:p>
        </w:tc>
        <w:tc>
          <w:tcPr>
            <w:tcW w:w="117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TW" w:bidi="ar-SA"/>
              </w:rPr>
            </w:pPr>
            <w:r>
              <w:rPr>
                <w:rFonts w:hint="eastAsia" w:asciiTheme="minorEastAsia" w:hAnsiTheme="minorEastAsia" w:eastAsiaTheme="minorEastAsia" w:cstheme="minorEastAsia"/>
                <w:sz w:val="24"/>
                <w:szCs w:val="24"/>
              </w:rPr>
              <w:t>游戏项目开发技术</w:t>
            </w: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jc w:val="left"/>
              <w:rPr>
                <w:rFonts w:hint="eastAsia" w:asciiTheme="minorEastAsia" w:hAnsiTheme="minorEastAsia" w:eastAsiaTheme="minorEastAsia" w:cstheme="minorEastAsia"/>
                <w:color w:val="000000"/>
                <w:kern w:val="2"/>
                <w:sz w:val="24"/>
                <w:szCs w:val="24"/>
                <w:lang w:val="en-US" w:eastAsia="zh-TW" w:bidi="ar-SA"/>
              </w:rPr>
            </w:pPr>
            <w:r>
              <w:rPr>
                <w:rFonts w:hint="eastAsia" w:asciiTheme="minorEastAsia" w:hAnsiTheme="minorEastAsia" w:eastAsiaTheme="minorEastAsia" w:cstheme="minorEastAsia"/>
                <w:color w:val="000000"/>
                <w:sz w:val="24"/>
                <w:szCs w:val="24"/>
              </w:rPr>
              <w:t>17级游戏引擎技术第一、第二工作室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kern w:val="2"/>
                <w:sz w:val="24"/>
                <w:szCs w:val="24"/>
                <w:lang w:val="en-US" w:eastAsia="zh-TW" w:bidi="ar-SA"/>
              </w:rPr>
            </w:pPr>
            <w:r>
              <w:rPr>
                <w:rFonts w:hint="eastAsia" w:asciiTheme="minorEastAsia" w:hAnsiTheme="minorEastAsia" w:eastAsiaTheme="minorEastAsia" w:cstheme="minorEastAsia"/>
                <w:color w:val="000000"/>
                <w:sz w:val="24"/>
                <w:szCs w:val="24"/>
              </w:rPr>
              <w:t>佟鑫</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kern w:val="2"/>
                <w:sz w:val="24"/>
                <w:szCs w:val="24"/>
                <w:lang w:val="en-US" w:eastAsia="zh-TW" w:bidi="ar-SA"/>
              </w:rPr>
            </w:pPr>
            <w:r>
              <w:rPr>
                <w:rFonts w:hint="eastAsia" w:asciiTheme="minorEastAsia" w:hAnsiTheme="minorEastAsia" w:eastAsiaTheme="minorEastAsia" w:cstheme="minorEastAsia"/>
                <w:color w:val="000000"/>
                <w:sz w:val="24"/>
                <w:szCs w:val="24"/>
              </w:rPr>
              <w:t>佟鑫</w:t>
            </w:r>
          </w:p>
        </w:tc>
      </w:tr>
      <w:tr>
        <w:tblPrEx>
          <w:tblCellMar>
            <w:top w:w="0" w:type="dxa"/>
            <w:left w:w="108" w:type="dxa"/>
            <w:bottom w:w="0" w:type="dxa"/>
            <w:right w:w="108" w:type="dxa"/>
          </w:tblCellMar>
        </w:tblPrEx>
        <w:trPr>
          <w:trHeight w:val="571"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895" w:type="dxa"/>
            <w:vMerge w:val="restart"/>
            <w:tcBorders>
              <w:top w:val="single" w:color="auto" w:sz="4" w:space="0"/>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CN" w:bidi="ar-SA"/>
              </w:rPr>
            </w:pPr>
          </w:p>
          <w:p>
            <w:pPr>
              <w:jc w:val="center"/>
              <w:rPr>
                <w:rFonts w:hint="eastAsia" w:asciiTheme="minorEastAsia" w:hAnsiTheme="minorEastAsia" w:eastAsiaTheme="minorEastAsia" w:cstheme="minorEastAsia"/>
                <w:kern w:val="2"/>
                <w:sz w:val="24"/>
                <w:szCs w:val="24"/>
                <w:lang w:val="en-US" w:eastAsia="zh-CN" w:bidi="ar-SA"/>
              </w:rPr>
            </w:pPr>
          </w:p>
          <w:p>
            <w:pPr>
              <w:jc w:val="center"/>
              <w:rPr>
                <w:rFonts w:hint="eastAsia" w:asciiTheme="minorEastAsia" w:hAnsiTheme="minorEastAsia" w:eastAsiaTheme="minorEastAsia" w:cstheme="minorEastAsia"/>
                <w:kern w:val="2"/>
                <w:sz w:val="24"/>
                <w:szCs w:val="24"/>
                <w:lang w:val="en-US" w:eastAsia="zh-CN" w:bidi="ar-SA"/>
              </w:rPr>
            </w:pPr>
          </w:p>
          <w:p>
            <w:pPr>
              <w:jc w:val="center"/>
              <w:rPr>
                <w:rFonts w:hint="eastAsia" w:asciiTheme="minorEastAsia" w:hAnsiTheme="minorEastAsia" w:eastAsiaTheme="minorEastAsia" w:cstheme="minorEastAsia"/>
                <w:kern w:val="2"/>
                <w:sz w:val="24"/>
                <w:szCs w:val="24"/>
                <w:lang w:val="en-US" w:eastAsia="zh-CN" w:bidi="ar-SA"/>
              </w:rPr>
            </w:pPr>
          </w:p>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集中实践环节</w:t>
            </w:r>
          </w:p>
        </w:tc>
        <w:tc>
          <w:tcPr>
            <w:tcW w:w="1176" w:type="dxa"/>
            <w:vMerge w:val="restart"/>
            <w:tcBorders>
              <w:top w:val="single" w:color="auto" w:sz="4" w:space="0"/>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游戏原型开发</w:t>
            </w: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17级校缘产业第一工作室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r>
              <w:rPr>
                <w:rFonts w:hint="eastAsia" w:ascii="宋体" w:hAnsi="宋体" w:eastAsia="宋体"/>
                <w:b w:val="0"/>
                <w:bCs w:val="0"/>
                <w:color w:val="000000"/>
                <w:kern w:val="0"/>
                <w:sz w:val="24"/>
                <w:szCs w:val="24"/>
                <w:lang w:eastAsia="zh-CN"/>
              </w:rPr>
              <w:t>吕巍</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r>
              <w:rPr>
                <w:rFonts w:hint="eastAsia" w:ascii="宋体" w:hAnsi="宋体" w:eastAsia="宋体"/>
                <w:b w:val="0"/>
                <w:bCs w:val="0"/>
                <w:color w:val="000000"/>
                <w:kern w:val="0"/>
                <w:sz w:val="24"/>
                <w:szCs w:val="24"/>
                <w:lang w:eastAsia="zh-CN"/>
              </w:rPr>
              <w:t>孙岳</w:t>
            </w:r>
          </w:p>
        </w:tc>
      </w:tr>
      <w:tr>
        <w:tblPrEx>
          <w:tblCellMar>
            <w:top w:w="0" w:type="dxa"/>
            <w:left w:w="108" w:type="dxa"/>
            <w:bottom w:w="0" w:type="dxa"/>
            <w:right w:w="108" w:type="dxa"/>
          </w:tblCellMar>
        </w:tblPrEx>
        <w:trPr>
          <w:trHeight w:val="562"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lang w:eastAsia="zh-CN"/>
              </w:rPr>
            </w:pP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17级校缘产业第二工作室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范航</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r>
              <w:rPr>
                <w:rFonts w:hint="eastAsia" w:ascii="宋体" w:hAnsi="宋体" w:eastAsia="宋体"/>
                <w:b w:val="0"/>
                <w:bCs w:val="0"/>
                <w:color w:val="000000"/>
                <w:kern w:val="0"/>
                <w:sz w:val="24"/>
                <w:szCs w:val="24"/>
                <w:lang w:eastAsia="zh-CN"/>
              </w:rPr>
              <w:t>要强</w:t>
            </w:r>
          </w:p>
        </w:tc>
      </w:tr>
      <w:tr>
        <w:tblPrEx>
          <w:tblCellMar>
            <w:top w:w="0" w:type="dxa"/>
            <w:left w:w="108" w:type="dxa"/>
            <w:bottom w:w="0" w:type="dxa"/>
            <w:right w:w="108" w:type="dxa"/>
          </w:tblCellMar>
        </w:tblPrEx>
        <w:trPr>
          <w:trHeight w:val="548"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lang w:eastAsia="zh-CN"/>
              </w:rPr>
            </w:pP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17级校缘产业第三工作室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胡志忠</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574"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lang w:eastAsia="zh-CN"/>
              </w:rPr>
            </w:pP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17级校缘产业第四工作室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王俊超</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644"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lang w:eastAsia="zh-CN"/>
              </w:rPr>
            </w:pPr>
          </w:p>
        </w:tc>
        <w:tc>
          <w:tcPr>
            <w:tcW w:w="3943" w:type="dxa"/>
            <w:tcBorders>
              <w:top w:val="single" w:color="auto" w:sz="4" w:space="0"/>
              <w:left w:val="nil"/>
              <w:right w:val="single" w:color="auto" w:sz="4" w:space="0"/>
            </w:tcBorders>
            <w:shd w:val="clear" w:color="auto" w:fill="FFFFFF" w:themeFill="background1"/>
            <w:vAlign w:val="center"/>
          </w:tcPr>
          <w:p>
            <w:pPr>
              <w:widowControl/>
              <w:jc w:val="left"/>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val="en-US" w:eastAsia="zh-CN"/>
              </w:rPr>
              <w:t>1</w:t>
            </w:r>
            <w:r>
              <w:rPr>
                <w:rFonts w:hint="eastAsia" w:ascii="宋体" w:hAnsi="宋体" w:eastAsia="宋体"/>
                <w:b w:val="0"/>
                <w:bCs w:val="0"/>
                <w:color w:val="000000"/>
                <w:kern w:val="0"/>
                <w:sz w:val="24"/>
                <w:szCs w:val="24"/>
                <w:lang w:eastAsia="zh-CN"/>
              </w:rPr>
              <w:t>7级校缘产业第五工作室</w:t>
            </w:r>
          </w:p>
        </w:tc>
        <w:tc>
          <w:tcPr>
            <w:tcW w:w="1101" w:type="dxa"/>
            <w:tcBorders>
              <w:top w:val="single" w:color="auto" w:sz="4" w:space="0"/>
              <w:left w:val="nil"/>
              <w:right w:val="single" w:color="auto" w:sz="4" w:space="0"/>
            </w:tcBorders>
            <w:shd w:val="clear" w:color="auto" w:fill="FFFFFF" w:themeFill="background1"/>
            <w:vAlign w:val="center"/>
          </w:tcPr>
          <w:p>
            <w:pPr>
              <w:widowControl/>
              <w:jc w:val="center"/>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赵雁</w:t>
            </w:r>
          </w:p>
        </w:tc>
        <w:tc>
          <w:tcPr>
            <w:tcW w:w="1080" w:type="dxa"/>
            <w:gridSpan w:val="2"/>
            <w:tcBorders>
              <w:top w:val="single" w:color="auto" w:sz="4" w:space="0"/>
              <w:left w:val="nil"/>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569"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lang w:eastAsia="zh-CN"/>
              </w:rPr>
            </w:pPr>
          </w:p>
        </w:tc>
        <w:tc>
          <w:tcPr>
            <w:tcW w:w="3943" w:type="dxa"/>
            <w:tcBorders>
              <w:top w:val="single" w:color="auto" w:sz="4" w:space="0"/>
              <w:left w:val="nil"/>
              <w:right w:val="single" w:color="auto" w:sz="4" w:space="0"/>
            </w:tcBorders>
            <w:shd w:val="clear" w:color="auto" w:fill="FFFFFF" w:themeFill="background1"/>
            <w:vAlign w:val="center"/>
          </w:tcPr>
          <w:p>
            <w:pPr>
              <w:widowControl/>
              <w:jc w:val="left"/>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17级校缘产业第六工作室</w:t>
            </w:r>
          </w:p>
        </w:tc>
        <w:tc>
          <w:tcPr>
            <w:tcW w:w="1101" w:type="dxa"/>
            <w:tcBorders>
              <w:top w:val="single" w:color="auto" w:sz="4" w:space="0"/>
              <w:left w:val="nil"/>
              <w:right w:val="single" w:color="auto" w:sz="4" w:space="0"/>
            </w:tcBorders>
            <w:shd w:val="clear" w:color="auto" w:fill="FFFFFF" w:themeFill="background1"/>
            <w:vAlign w:val="center"/>
          </w:tcPr>
          <w:p>
            <w:pPr>
              <w:widowControl/>
              <w:jc w:val="center"/>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刘亚奇</w:t>
            </w:r>
          </w:p>
        </w:tc>
        <w:tc>
          <w:tcPr>
            <w:tcW w:w="1080" w:type="dxa"/>
            <w:gridSpan w:val="2"/>
            <w:tcBorders>
              <w:top w:val="single" w:color="auto" w:sz="4" w:space="0"/>
              <w:left w:val="nil"/>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r>
              <w:rPr>
                <w:rFonts w:hint="eastAsia" w:ascii="宋体" w:hAnsi="宋体" w:eastAsia="宋体"/>
                <w:b w:val="0"/>
                <w:bCs w:val="0"/>
                <w:color w:val="000000"/>
                <w:kern w:val="0"/>
                <w:sz w:val="24"/>
                <w:szCs w:val="24"/>
                <w:lang w:eastAsia="zh-CN"/>
              </w:rPr>
              <w:t>金辉</w:t>
            </w:r>
          </w:p>
        </w:tc>
      </w:tr>
      <w:tr>
        <w:tblPrEx>
          <w:tblCellMar>
            <w:top w:w="0" w:type="dxa"/>
            <w:left w:w="108" w:type="dxa"/>
            <w:bottom w:w="0" w:type="dxa"/>
            <w:right w:w="108" w:type="dxa"/>
          </w:tblCellMar>
        </w:tblPrEx>
        <w:trPr>
          <w:trHeight w:val="523"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lang w:eastAsia="zh-CN"/>
              </w:rPr>
            </w:pP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17级原创第一工作室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李月亭</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448"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lang w:eastAsia="zh-CN"/>
              </w:rPr>
            </w:pP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b w:val="0"/>
                <w:bCs w:val="0"/>
                <w:color w:val="000000"/>
                <w:kern w:val="0"/>
                <w:sz w:val="24"/>
                <w:szCs w:val="24"/>
                <w:lang w:eastAsia="zh-CN"/>
              </w:rPr>
            </w:pPr>
            <w:r>
              <w:rPr>
                <w:rFonts w:hint="eastAsia" w:ascii="宋体" w:hAnsi="宋体" w:eastAsia="宋体"/>
                <w:b w:val="0"/>
                <w:bCs w:val="0"/>
                <w:color w:val="000000"/>
                <w:kern w:val="0"/>
                <w:sz w:val="24"/>
                <w:szCs w:val="24"/>
                <w:lang w:eastAsia="zh-CN"/>
              </w:rPr>
              <w:t>17级原创第二工作室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b w:val="0"/>
                <w:bCs w:val="0"/>
                <w:color w:val="000000"/>
                <w:kern w:val="0"/>
                <w:sz w:val="24"/>
                <w:szCs w:val="24"/>
                <w:lang w:eastAsia="zh-CN"/>
              </w:rPr>
            </w:pPr>
            <w:r>
              <w:rPr>
                <w:rFonts w:hint="eastAsia" w:ascii="宋体" w:hAnsi="宋体" w:eastAsia="宋体"/>
                <w:b w:val="0"/>
                <w:bCs w:val="0"/>
                <w:color w:val="000000"/>
                <w:kern w:val="0"/>
                <w:sz w:val="24"/>
                <w:szCs w:val="24"/>
                <w:lang w:eastAsia="zh-CN"/>
              </w:rPr>
              <w:t>王迪</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497"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w:t>
            </w:r>
          </w:p>
        </w:tc>
        <w:tc>
          <w:tcPr>
            <w:tcW w:w="895" w:type="dxa"/>
            <w:vMerge w:val="continue"/>
            <w:tcBorders>
              <w:left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lang w:eastAsia="zh-CN"/>
              </w:rPr>
            </w:pP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b w:val="0"/>
                <w:bCs w:val="0"/>
                <w:color w:val="000000"/>
                <w:kern w:val="0"/>
                <w:sz w:val="24"/>
                <w:szCs w:val="24"/>
                <w:lang w:eastAsia="zh-CN"/>
              </w:rPr>
            </w:pPr>
            <w:r>
              <w:rPr>
                <w:rFonts w:hint="eastAsia" w:ascii="宋体" w:hAnsi="宋体" w:eastAsia="宋体"/>
                <w:b w:val="0"/>
                <w:bCs w:val="0"/>
                <w:color w:val="000000"/>
                <w:kern w:val="0"/>
                <w:sz w:val="24"/>
                <w:szCs w:val="24"/>
                <w:lang w:eastAsia="zh-CN"/>
              </w:rPr>
              <w:t>17级原创第三工作室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b w:val="0"/>
                <w:bCs w:val="0"/>
                <w:color w:val="000000"/>
                <w:kern w:val="0"/>
                <w:sz w:val="24"/>
                <w:szCs w:val="24"/>
                <w:lang w:eastAsia="zh-CN"/>
              </w:rPr>
            </w:pPr>
            <w:r>
              <w:rPr>
                <w:rFonts w:hint="eastAsia" w:ascii="宋体" w:hAnsi="宋体" w:eastAsia="宋体"/>
                <w:b w:val="0"/>
                <w:bCs w:val="0"/>
                <w:color w:val="000000"/>
                <w:kern w:val="0"/>
                <w:sz w:val="24"/>
                <w:szCs w:val="24"/>
                <w:lang w:eastAsia="zh-CN"/>
              </w:rPr>
              <w:t>佟鑫</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548" w:hRule="atLeast"/>
        </w:trPr>
        <w:tc>
          <w:tcPr>
            <w:tcW w:w="602" w:type="dxa"/>
            <w:tcBorders>
              <w:top w:val="single" w:color="auto" w:sz="4" w:space="0"/>
              <w:left w:val="single" w:color="auto" w:sz="4" w:space="0"/>
              <w:right w:val="single" w:color="auto" w:sz="4" w:space="0"/>
            </w:tcBorders>
            <w:shd w:val="clear" w:color="auto" w:fill="FFFFFF" w:themeFill="background1"/>
            <w:noWrap/>
            <w:vAlign w:val="center"/>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95" w:type="dxa"/>
            <w:vMerge w:val="continue"/>
            <w:tcBorders>
              <w:left w:val="nil"/>
              <w:bottom w:val="nil"/>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right w:val="single" w:color="auto" w:sz="4" w:space="0"/>
            </w:tcBorders>
            <w:shd w:val="clear" w:color="auto" w:fill="FFFFFF" w:themeFill="background1"/>
            <w:noWrap/>
            <w:vAlign w:val="center"/>
          </w:tcPr>
          <w:p>
            <w:pPr>
              <w:jc w:val="center"/>
              <w:rPr>
                <w:rFonts w:hint="eastAsia" w:asciiTheme="minorEastAsia" w:hAnsiTheme="minorEastAsia" w:eastAsiaTheme="minorEastAsia" w:cstheme="minorEastAsia"/>
                <w:sz w:val="24"/>
                <w:szCs w:val="24"/>
                <w:lang w:eastAsia="zh-CN"/>
              </w:rPr>
            </w:pPr>
          </w:p>
        </w:tc>
        <w:tc>
          <w:tcPr>
            <w:tcW w:w="394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b w:val="0"/>
                <w:bCs w:val="0"/>
                <w:color w:val="000000"/>
                <w:kern w:val="0"/>
                <w:sz w:val="24"/>
                <w:szCs w:val="24"/>
                <w:lang w:val="en-US" w:eastAsia="zh-CN"/>
              </w:rPr>
            </w:pPr>
            <w:r>
              <w:rPr>
                <w:rFonts w:hint="eastAsia" w:ascii="宋体" w:hAnsi="宋体" w:eastAsia="宋体"/>
                <w:b w:val="0"/>
                <w:bCs w:val="0"/>
                <w:color w:val="000000"/>
                <w:kern w:val="0"/>
                <w:sz w:val="24"/>
                <w:szCs w:val="24"/>
                <w:lang w:val="en-US" w:eastAsia="zh-CN"/>
              </w:rPr>
              <w:t>17级祖龙二维原创工作室</w:t>
            </w:r>
          </w:p>
        </w:tc>
        <w:tc>
          <w:tcPr>
            <w:tcW w:w="110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张扬扬</w:t>
            </w:r>
          </w:p>
        </w:tc>
        <w:tc>
          <w:tcPr>
            <w:tcW w:w="1080"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450"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895" w:type="dxa"/>
            <w:vMerge w:val="restart"/>
            <w:tcBorders>
              <w:left w:val="single" w:color="auto" w:sz="4" w:space="0"/>
              <w:right w:val="single" w:color="auto" w:sz="4" w:space="0"/>
            </w:tcBorders>
            <w:shd w:val="clear" w:color="auto" w:fill="FFFFFF" w:themeFill="background1"/>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right w:val="single" w:color="auto" w:sz="4" w:space="0"/>
            </w:tcBorders>
            <w:shd w:val="clear" w:color="auto" w:fill="FFFFFF" w:themeFill="background1"/>
          </w:tcPr>
          <w:p>
            <w:pPr>
              <w:jc w:val="center"/>
              <w:rPr>
                <w:rFonts w:hint="eastAsia" w:asciiTheme="minorEastAsia" w:hAnsiTheme="minorEastAsia" w:eastAsiaTheme="minorEastAsia" w:cstheme="minorEastAsia"/>
                <w:sz w:val="24"/>
                <w:szCs w:val="24"/>
                <w:lang w:eastAsia="zh-CN"/>
              </w:rPr>
            </w:pPr>
          </w:p>
        </w:tc>
        <w:tc>
          <w:tcPr>
            <w:tcW w:w="394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left"/>
              <w:rPr>
                <w:rFonts w:hint="eastAsia" w:ascii="宋体" w:hAnsi="宋体" w:eastAsia="宋体"/>
                <w:b w:val="0"/>
                <w:bCs w:val="0"/>
                <w:color w:val="000000"/>
                <w:kern w:val="0"/>
                <w:sz w:val="24"/>
                <w:szCs w:val="24"/>
                <w:lang w:val="en-US" w:eastAsia="zh-CN"/>
              </w:rPr>
            </w:pPr>
            <w:r>
              <w:rPr>
                <w:rFonts w:hint="eastAsia" w:ascii="宋体" w:hAnsi="宋体" w:eastAsia="宋体"/>
                <w:b w:val="0"/>
                <w:bCs w:val="0"/>
                <w:color w:val="000000"/>
                <w:kern w:val="0"/>
                <w:sz w:val="24"/>
                <w:szCs w:val="24"/>
                <w:lang w:val="en-US" w:eastAsia="zh-CN"/>
              </w:rPr>
              <w:t>17级祖龙三维手绘工作室</w:t>
            </w:r>
          </w:p>
        </w:tc>
        <w:tc>
          <w:tcPr>
            <w:tcW w:w="110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吕成龙</w:t>
            </w:r>
          </w:p>
        </w:tc>
        <w:tc>
          <w:tcPr>
            <w:tcW w:w="1074"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466" w:hRule="atLeast"/>
        </w:trPr>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w:t>
            </w:r>
          </w:p>
        </w:tc>
        <w:tc>
          <w:tcPr>
            <w:tcW w:w="895" w:type="dxa"/>
            <w:vMerge w:val="continue"/>
            <w:tcBorders>
              <w:left w:val="single" w:color="auto" w:sz="4" w:space="0"/>
              <w:right w:val="single" w:color="auto" w:sz="4" w:space="0"/>
            </w:tcBorders>
            <w:shd w:val="clear" w:color="auto" w:fill="FFFFFF" w:themeFill="background1"/>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right w:val="single" w:color="auto" w:sz="4" w:space="0"/>
            </w:tcBorders>
            <w:shd w:val="clear" w:color="auto" w:fill="FFFFFF" w:themeFill="background1"/>
          </w:tcPr>
          <w:p>
            <w:pPr>
              <w:jc w:val="center"/>
              <w:rPr>
                <w:rFonts w:hint="eastAsia" w:asciiTheme="minorEastAsia" w:hAnsiTheme="minorEastAsia" w:eastAsiaTheme="minorEastAsia" w:cstheme="minorEastAsia"/>
                <w:sz w:val="24"/>
                <w:szCs w:val="24"/>
                <w:lang w:eastAsia="zh-CN"/>
              </w:rPr>
            </w:pPr>
          </w:p>
        </w:tc>
        <w:tc>
          <w:tcPr>
            <w:tcW w:w="394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left"/>
              <w:rPr>
                <w:rFonts w:hint="eastAsia" w:ascii="宋体" w:hAnsi="宋体" w:eastAsia="宋体"/>
                <w:b w:val="0"/>
                <w:bCs w:val="0"/>
                <w:color w:val="000000"/>
                <w:kern w:val="0"/>
                <w:sz w:val="24"/>
                <w:szCs w:val="24"/>
                <w:lang w:val="en-US" w:eastAsia="zh-CN"/>
              </w:rPr>
            </w:pPr>
            <w:r>
              <w:rPr>
                <w:rFonts w:hint="eastAsia" w:ascii="宋体" w:hAnsi="宋体" w:eastAsia="宋体"/>
                <w:b w:val="0"/>
                <w:bCs w:val="0"/>
                <w:color w:val="000000"/>
                <w:kern w:val="0"/>
                <w:sz w:val="24"/>
                <w:szCs w:val="24"/>
                <w:lang w:val="en-US" w:eastAsia="zh-CN"/>
              </w:rPr>
              <w:t>17级祖龙次世代工作室</w:t>
            </w:r>
          </w:p>
        </w:tc>
        <w:tc>
          <w:tcPr>
            <w:tcW w:w="110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王俊</w:t>
            </w:r>
          </w:p>
        </w:tc>
        <w:tc>
          <w:tcPr>
            <w:tcW w:w="1074"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574" w:hRule="atLeast"/>
        </w:trPr>
        <w:tc>
          <w:tcPr>
            <w:tcW w:w="602" w:type="dxa"/>
            <w:tcBorders>
              <w:left w:val="single" w:color="auto" w:sz="4" w:space="0"/>
              <w:bottom w:val="single" w:color="auto" w:sz="4" w:space="0"/>
              <w:right w:val="single" w:color="auto" w:sz="4" w:space="0"/>
            </w:tcBorders>
            <w:shd w:val="clear" w:color="auto" w:fill="FFFFFF" w:themeFill="background1"/>
          </w:tcPr>
          <w:p>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w:t>
            </w:r>
          </w:p>
        </w:tc>
        <w:tc>
          <w:tcPr>
            <w:tcW w:w="895" w:type="dxa"/>
            <w:vMerge w:val="continue"/>
            <w:tcBorders>
              <w:left w:val="single" w:color="auto" w:sz="4" w:space="0"/>
              <w:bottom w:val="single" w:color="auto" w:sz="4" w:space="0"/>
              <w:right w:val="single" w:color="auto" w:sz="4" w:space="0"/>
            </w:tcBorders>
            <w:shd w:val="clear" w:color="auto" w:fill="FFFFFF" w:themeFill="background1"/>
          </w:tcPr>
          <w:p>
            <w:pPr>
              <w:jc w:val="center"/>
              <w:rPr>
                <w:rFonts w:hint="eastAsia" w:asciiTheme="minorEastAsia" w:hAnsiTheme="minorEastAsia" w:eastAsiaTheme="minorEastAsia" w:cstheme="minorEastAsia"/>
                <w:kern w:val="2"/>
                <w:sz w:val="24"/>
                <w:szCs w:val="24"/>
                <w:lang w:val="en-US" w:eastAsia="zh-CN" w:bidi="ar-SA"/>
              </w:rPr>
            </w:pPr>
          </w:p>
        </w:tc>
        <w:tc>
          <w:tcPr>
            <w:tcW w:w="1176" w:type="dxa"/>
            <w:vMerge w:val="continue"/>
            <w:tcBorders>
              <w:left w:val="single" w:color="auto" w:sz="4" w:space="0"/>
              <w:bottom w:val="single" w:color="auto" w:sz="4" w:space="0"/>
              <w:right w:val="single" w:color="auto" w:sz="4" w:space="0"/>
            </w:tcBorders>
            <w:shd w:val="clear" w:color="auto" w:fill="FFFFFF" w:themeFill="background1"/>
            <w:vAlign w:val="top"/>
          </w:tcPr>
          <w:p>
            <w:pPr>
              <w:jc w:val="center"/>
              <w:rPr>
                <w:rFonts w:hint="eastAsia" w:asciiTheme="minorEastAsia" w:hAnsiTheme="minorEastAsia" w:eastAsiaTheme="minorEastAsia" w:cstheme="minorEastAsia"/>
                <w:sz w:val="24"/>
                <w:szCs w:val="24"/>
                <w:lang w:eastAsia="zh-CN"/>
              </w:rPr>
            </w:pPr>
          </w:p>
        </w:tc>
        <w:tc>
          <w:tcPr>
            <w:tcW w:w="3943" w:type="dxa"/>
            <w:tcBorders>
              <w:left w:val="single" w:color="auto" w:sz="4" w:space="0"/>
              <w:bottom w:val="single" w:color="auto" w:sz="4" w:space="0"/>
              <w:right w:val="single" w:color="auto" w:sz="4" w:space="0"/>
            </w:tcBorders>
            <w:shd w:val="clear" w:color="auto" w:fill="FFFFFF" w:themeFill="background1"/>
          </w:tcPr>
          <w:p>
            <w:pPr>
              <w:widowControl/>
              <w:jc w:val="left"/>
              <w:rPr>
                <w:rFonts w:hint="eastAsia" w:ascii="宋体" w:hAnsi="宋体" w:eastAsia="宋体"/>
                <w:b w:val="0"/>
                <w:bCs w:val="0"/>
                <w:color w:val="000000"/>
                <w:kern w:val="0"/>
                <w:sz w:val="24"/>
                <w:szCs w:val="24"/>
                <w:lang w:val="en-US" w:eastAsia="zh-CN"/>
              </w:rPr>
            </w:pPr>
            <w:r>
              <w:rPr>
                <w:rFonts w:hint="eastAsia" w:ascii="宋体" w:hAnsi="宋体" w:eastAsia="宋体"/>
                <w:b w:val="0"/>
                <w:bCs w:val="0"/>
                <w:color w:val="000000"/>
                <w:kern w:val="0"/>
                <w:sz w:val="24"/>
                <w:szCs w:val="24"/>
                <w:lang w:val="en-US" w:eastAsia="zh-CN"/>
              </w:rPr>
              <w:t>17级游戏衍生品工作室</w:t>
            </w:r>
          </w:p>
        </w:tc>
        <w:tc>
          <w:tcPr>
            <w:tcW w:w="1101" w:type="dxa"/>
            <w:tcBorders>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b w:val="0"/>
                <w:bCs w:val="0"/>
                <w:color w:val="000000"/>
                <w:kern w:val="0"/>
                <w:sz w:val="24"/>
                <w:szCs w:val="24"/>
                <w:lang w:eastAsia="zh-CN"/>
              </w:rPr>
              <w:t>郭建军</w:t>
            </w:r>
          </w:p>
        </w:tc>
        <w:tc>
          <w:tcPr>
            <w:tcW w:w="1080" w:type="dxa"/>
            <w:gridSpan w:val="2"/>
            <w:tcBorders>
              <w:left w:val="single" w:color="auto" w:sz="4" w:space="0"/>
              <w:bottom w:val="single" w:color="auto" w:sz="4" w:space="0"/>
              <w:right w:val="single" w:color="auto" w:sz="4" w:space="0"/>
            </w:tcBorders>
            <w:shd w:val="clear" w:color="auto" w:fill="FFFFFF" w:themeFill="background1"/>
          </w:tcPr>
          <w:p>
            <w:pPr>
              <w:jc w:val="center"/>
              <w:rPr>
                <w:rFonts w:hint="eastAsia" w:asciiTheme="minorEastAsia" w:hAnsiTheme="minorEastAsia" w:eastAsiaTheme="minorEastAsia" w:cstheme="minorEastAsia"/>
                <w:color w:val="000000"/>
                <w:sz w:val="24"/>
                <w:szCs w:val="24"/>
              </w:rPr>
            </w:pPr>
            <w:r>
              <w:rPr>
                <w:rFonts w:hint="eastAsia" w:ascii="宋体" w:hAnsi="宋体" w:eastAsia="宋体"/>
                <w:b w:val="0"/>
                <w:bCs w:val="0"/>
                <w:color w:val="000000"/>
                <w:kern w:val="0"/>
                <w:sz w:val="24"/>
                <w:szCs w:val="24"/>
                <w:lang w:eastAsia="zh-CN"/>
              </w:rPr>
              <w:t>乔露</w:t>
            </w:r>
          </w:p>
        </w:tc>
      </w:tr>
    </w:tbl>
    <w:p>
      <w:pPr>
        <w:numPr>
          <w:numId w:val="0"/>
        </w:numPr>
        <w:spacing w:line="240" w:lineRule="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备注：“游戏衍生品工作室”相关课程，暂按线上教学准备，待开学明确授课时间后，授课形式及内容依据实际情况再做调整。</w:t>
      </w:r>
    </w:p>
    <w:p>
      <w:pPr>
        <w:numPr>
          <w:numId w:val="0"/>
        </w:numPr>
        <w:spacing w:line="360" w:lineRule="auto"/>
        <w:ind w:firstLine="640" w:firstLineChars="20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（一）理论+实践课程</w:t>
      </w:r>
    </w:p>
    <w:p>
      <w:pPr>
        <w:numPr>
          <w:ilvl w:val="0"/>
          <w:numId w:val="0"/>
        </w:numPr>
        <w:spacing w:line="360" w:lineRule="auto"/>
        <w:rPr>
          <w:rFonts w:hint="default"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 xml:space="preserve">    本类课程是依据专业方向开设，以理论教授为主的专业选修课，通过线上平台教学资源，教师集中授课的形式教学，本课程共96课时，每周8节，共12周，前4周制定线上教学计划（详见课程计划表），以教师直播教学和网络资源教学为主。</w:t>
      </w:r>
    </w:p>
    <w:p>
      <w:pPr>
        <w:numPr>
          <w:ilvl w:val="0"/>
          <w:numId w:val="1"/>
        </w:numPr>
        <w:spacing w:line="360" w:lineRule="auto"/>
        <w:ind w:left="0" w:leftChars="0" w:firstLine="640" w:firstLineChars="20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集中</w:t>
      </w:r>
      <w:r>
        <w:rPr>
          <w:rFonts w:hint="eastAsia" w:ascii="仿宋" w:hAnsi="仿宋" w:eastAsia="仿宋" w:cs="Times New Roman"/>
          <w:color w:val="auto"/>
          <w:kern w:val="2"/>
          <w:sz w:val="32"/>
          <w:szCs w:val="32"/>
          <w:highlight w:val="none"/>
          <w:lang w:val="en-US" w:eastAsia="zh-TW" w:bidi="ar-SA"/>
        </w:rPr>
        <w:t>实践</w:t>
      </w:r>
      <w:r>
        <w:rPr>
          <w:rFonts w:hint="eastAsia" w:ascii="仿宋" w:hAnsi="仿宋" w:eastAsia="仿宋" w:cs="Times New Roman"/>
          <w:color w:val="auto"/>
          <w:kern w:val="2"/>
          <w:sz w:val="32"/>
          <w:szCs w:val="32"/>
          <w:highlight w:val="none"/>
          <w:lang w:val="en-US" w:eastAsia="zh-CN" w:bidi="ar-SA"/>
        </w:rPr>
        <w:t>环节</w:t>
      </w:r>
    </w:p>
    <w:p>
      <w:pPr>
        <w:numPr>
          <w:ilvl w:val="0"/>
          <w:numId w:val="0"/>
        </w:numPr>
        <w:spacing w:line="360" w:lineRule="auto"/>
        <w:ind w:firstLine="640" w:firstLineChars="200"/>
        <w:rPr>
          <w:rFonts w:hint="eastAsia" w:ascii="仿宋" w:hAnsi="仿宋" w:eastAsia="仿宋" w:cs="Times New Roman"/>
          <w:b/>
          <w:bCs/>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TW" w:bidi="ar-SA"/>
        </w:rPr>
        <w:t>以企业化思维进行平台项目管理，参照游戏企业公司管理流程，</w:t>
      </w:r>
      <w:r>
        <w:rPr>
          <w:rFonts w:hint="eastAsia" w:ascii="仿宋" w:hAnsi="仿宋" w:eastAsia="仿宋" w:cs="Times New Roman"/>
          <w:color w:val="auto"/>
          <w:kern w:val="2"/>
          <w:sz w:val="32"/>
          <w:szCs w:val="32"/>
          <w:highlight w:val="none"/>
          <w:lang w:val="en-US" w:eastAsia="zh-CN" w:bidi="ar-SA"/>
        </w:rPr>
        <w:t>制定项目管理规范，包含任务制作的详细需求、制作参考、提交规范和制作时所需偏向的风格以及需要避免的问题。疫情特殊时期，使学生在线上能够同样高效的完成本工作室所分配的任务。</w:t>
      </w:r>
    </w:p>
    <w:p>
      <w:pPr>
        <w:tabs>
          <w:tab w:val="left" w:pos="0"/>
        </w:tabs>
        <w:spacing w:line="360" w:lineRule="auto"/>
        <w:ind w:firstLine="643" w:firstLineChars="200"/>
        <w:jc w:val="both"/>
        <w:rPr>
          <w:rFonts w:hint="eastAsia" w:ascii="仿宋" w:hAnsi="仿宋" w:eastAsia="仿宋" w:cs="Times New Roman"/>
          <w:b/>
          <w:bCs/>
          <w:color w:val="auto"/>
          <w:kern w:val="2"/>
          <w:sz w:val="32"/>
          <w:szCs w:val="32"/>
          <w:highlight w:val="none"/>
          <w:lang w:val="en-US" w:eastAsia="zh-CN" w:bidi="ar-SA"/>
        </w:rPr>
      </w:pPr>
      <w:r>
        <w:rPr>
          <w:rFonts w:hint="eastAsia" w:ascii="仿宋" w:hAnsi="仿宋" w:eastAsia="仿宋" w:cs="Times New Roman"/>
          <w:b/>
          <w:bCs/>
          <w:color w:val="auto"/>
          <w:kern w:val="2"/>
          <w:sz w:val="32"/>
          <w:szCs w:val="32"/>
          <w:highlight w:val="none"/>
          <w:lang w:val="en-US" w:eastAsia="zh-CN" w:bidi="ar-SA"/>
        </w:rPr>
        <w:t>六、毕业实践教学环节</w:t>
      </w:r>
    </w:p>
    <w:p>
      <w:pPr>
        <w:tabs>
          <w:tab w:val="left" w:pos="0"/>
        </w:tabs>
        <w:spacing w:line="360" w:lineRule="auto"/>
        <w:ind w:firstLine="640" w:firstLineChars="200"/>
        <w:jc w:val="both"/>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1、毕业论文（创作、设计）：指导教师充分利用qq群、微信群开展毕业设计中期指导，留存线上指导工作记录。学院二级督导全面开展对中期毕业设计线上指导工作的检查。对于毕业设计答辩、毕业设计作品展时间结合疫情情况，另行通知。</w:t>
      </w:r>
    </w:p>
    <w:p>
      <w:pPr>
        <w:tabs>
          <w:tab w:val="left" w:pos="0"/>
        </w:tabs>
        <w:spacing w:line="360" w:lineRule="auto"/>
        <w:ind w:firstLine="640" w:firstLineChars="200"/>
        <w:jc w:val="both"/>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毕业实习：学生在校外毕业实习，根据国家对于疾情防控统一要求，结合实习企业实际情况开展，重点加强学生的安全防护。学生校内实习，根据学校和校缘产业公司整体安排实施。学生严谨私自返校参加实习。</w:t>
      </w:r>
    </w:p>
    <w:p>
      <w:pPr>
        <w:tabs>
          <w:tab w:val="left" w:pos="0"/>
        </w:tabs>
        <w:spacing w:line="360" w:lineRule="auto"/>
        <w:ind w:firstLine="643" w:firstLineChars="200"/>
        <w:jc w:val="both"/>
        <w:rPr>
          <w:rFonts w:hint="eastAsia" w:ascii="仿宋" w:hAnsi="仿宋" w:eastAsia="仿宋" w:cs="Times New Roman"/>
          <w:b/>
          <w:bCs/>
          <w:color w:val="auto"/>
          <w:kern w:val="2"/>
          <w:sz w:val="32"/>
          <w:szCs w:val="32"/>
          <w:highlight w:val="none"/>
          <w:lang w:val="en-US" w:eastAsia="zh-CN" w:bidi="ar-SA"/>
        </w:rPr>
      </w:pPr>
      <w:r>
        <w:rPr>
          <w:rFonts w:hint="eastAsia" w:ascii="仿宋" w:hAnsi="仿宋" w:eastAsia="仿宋" w:cs="Times New Roman"/>
          <w:b/>
          <w:bCs/>
          <w:color w:val="auto"/>
          <w:kern w:val="2"/>
          <w:sz w:val="32"/>
          <w:szCs w:val="32"/>
          <w:highlight w:val="none"/>
          <w:lang w:val="en-US" w:eastAsia="zh-CN" w:bidi="ar-SA"/>
        </w:rPr>
        <w:t>七、教学监督与保障</w:t>
      </w:r>
    </w:p>
    <w:p>
      <w:pPr>
        <w:tabs>
          <w:tab w:val="left" w:pos="0"/>
        </w:tabs>
        <w:spacing w:line="360" w:lineRule="auto"/>
        <w:ind w:firstLine="640" w:firstLineChars="200"/>
        <w:jc w:val="both"/>
        <w:rPr>
          <w:rFonts w:hint="default"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为保障线上教学顺利实施，各项教学任务有效落实，提升线上教学质量，加强过程管理，由本次工作领导小组组成的督导队伍，依据计划定期对线上教学进行质量监控，填报《游戏学院教学质量监控记录表》（附件4），并做留存。综合评价优秀的线上课程将作为“金课”建设的重点培育课程。</w:t>
      </w:r>
    </w:p>
    <w:p>
      <w:pPr>
        <w:tabs>
          <w:tab w:val="left" w:pos="0"/>
        </w:tabs>
        <w:spacing w:line="360" w:lineRule="auto"/>
        <w:ind w:firstLine="640" w:firstLineChars="200"/>
        <w:jc w:val="both"/>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附件1：《</w:t>
      </w:r>
      <w:bookmarkStart w:id="0" w:name="_Hlk32133712"/>
      <w:r>
        <w:rPr>
          <w:rFonts w:hint="eastAsia" w:ascii="仿宋" w:hAnsi="仿宋" w:eastAsia="仿宋" w:cs="Times New Roman"/>
          <w:b w:val="0"/>
          <w:bCs w:val="0"/>
          <w:color w:val="auto"/>
          <w:kern w:val="2"/>
          <w:sz w:val="32"/>
          <w:szCs w:val="32"/>
          <w:highlight w:val="none"/>
          <w:lang w:val="en-US" w:eastAsia="zh-CN" w:bidi="ar-SA"/>
        </w:rPr>
        <w:t>2019-2020学年第二学期线上开课信息统计表</w:t>
      </w:r>
      <w:bookmarkEnd w:id="0"/>
      <w:r>
        <w:rPr>
          <w:rFonts w:hint="eastAsia" w:ascii="仿宋" w:hAnsi="仿宋" w:eastAsia="仿宋" w:cs="Times New Roman"/>
          <w:b w:val="0"/>
          <w:bCs w:val="0"/>
          <w:color w:val="auto"/>
          <w:kern w:val="2"/>
          <w:sz w:val="32"/>
          <w:szCs w:val="32"/>
          <w:highlight w:val="none"/>
          <w:lang w:val="en-US" w:eastAsia="zh-CN" w:bidi="ar-SA"/>
        </w:rPr>
        <w:t>》</w:t>
      </w:r>
    </w:p>
    <w:p>
      <w:pPr>
        <w:tabs>
          <w:tab w:val="left" w:pos="0"/>
        </w:tabs>
        <w:spacing w:line="360" w:lineRule="auto"/>
        <w:ind w:firstLine="640" w:firstLineChars="200"/>
        <w:jc w:val="both"/>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附件2：《游戏学院学生情况统计表》</w:t>
      </w:r>
    </w:p>
    <w:p>
      <w:pPr>
        <w:tabs>
          <w:tab w:val="left" w:pos="0"/>
        </w:tabs>
        <w:spacing w:line="360" w:lineRule="auto"/>
        <w:ind w:firstLine="640" w:firstLineChars="200"/>
        <w:jc w:val="both"/>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附件3：《游戏学院线上教学课表》</w:t>
      </w:r>
    </w:p>
    <w:p>
      <w:pPr>
        <w:tabs>
          <w:tab w:val="left" w:pos="0"/>
        </w:tabs>
        <w:spacing w:line="360" w:lineRule="auto"/>
        <w:ind w:firstLine="640" w:firstLineChars="200"/>
        <w:jc w:val="both"/>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附件4：《游戏学院线上教学计划模板》</w:t>
      </w:r>
    </w:p>
    <w:p>
      <w:pPr>
        <w:tabs>
          <w:tab w:val="left" w:pos="0"/>
        </w:tabs>
        <w:spacing w:line="360" w:lineRule="auto"/>
        <w:ind w:firstLine="640" w:firstLineChars="200"/>
        <w:jc w:val="both"/>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附件5：《游戏学院线上教学监控记录表》</w:t>
      </w:r>
    </w:p>
    <w:p>
      <w:pPr>
        <w:tabs>
          <w:tab w:val="left" w:pos="0"/>
        </w:tabs>
        <w:spacing w:line="360" w:lineRule="auto"/>
        <w:ind w:firstLine="640" w:firstLineChars="200"/>
        <w:jc w:val="both"/>
        <w:rPr>
          <w:rFonts w:hint="eastAsia" w:ascii="仿宋" w:hAnsi="仿宋" w:eastAsia="仿宋" w:cs="Times New Roman"/>
          <w:b w:val="0"/>
          <w:bCs w:val="0"/>
          <w:color w:val="auto"/>
          <w:kern w:val="2"/>
          <w:sz w:val="32"/>
          <w:szCs w:val="32"/>
          <w:highlight w:val="none"/>
          <w:lang w:val="en-US" w:eastAsia="zh-CN" w:bidi="ar-SA"/>
        </w:rPr>
      </w:pPr>
    </w:p>
    <w:p>
      <w:pPr>
        <w:jc w:val="right"/>
        <w:rPr>
          <w:rFonts w:hint="eastAsia" w:ascii="仿宋" w:hAnsi="仿宋" w:eastAsia="仿宋" w:cs="仿宋"/>
          <w:sz w:val="30"/>
          <w:szCs w:val="30"/>
        </w:rPr>
      </w:pPr>
      <w:r>
        <w:rPr>
          <w:rFonts w:hint="eastAsia" w:ascii="仿宋" w:hAnsi="仿宋" w:eastAsia="仿宋" w:cs="仿宋"/>
          <w:sz w:val="30"/>
          <w:szCs w:val="30"/>
        </w:rPr>
        <w:t>游戏学院</w:t>
      </w:r>
    </w:p>
    <w:p>
      <w:pPr>
        <w:jc w:val="right"/>
        <w:rPr>
          <w:rFonts w:hint="eastAsia" w:ascii="仿宋" w:hAnsi="仿宋" w:eastAsia="仿宋" w:cs="仿宋"/>
          <w:sz w:val="30"/>
          <w:szCs w:val="30"/>
          <w:lang w:eastAsia="zh-CN"/>
        </w:rPr>
      </w:pPr>
      <w:r>
        <w:rPr>
          <w:rFonts w:hint="eastAsia" w:ascii="仿宋" w:hAnsi="仿宋" w:eastAsia="仿宋" w:cs="仿宋"/>
          <w:sz w:val="30"/>
          <w:szCs w:val="30"/>
        </w:rPr>
        <w:t>2月</w:t>
      </w:r>
      <w:r>
        <w:rPr>
          <w:rFonts w:hint="eastAsia" w:ascii="仿宋" w:hAnsi="仿宋" w:eastAsia="仿宋" w:cs="仿宋"/>
          <w:sz w:val="30"/>
          <w:szCs w:val="30"/>
          <w:lang w:val="en-US" w:eastAsia="zh-CN"/>
        </w:rPr>
        <w:t>17</w:t>
      </w:r>
      <w:r>
        <w:rPr>
          <w:rFonts w:hint="eastAsia" w:ascii="仿宋" w:hAnsi="仿宋" w:eastAsia="仿宋" w:cs="仿宋"/>
          <w:sz w:val="30"/>
          <w:szCs w:val="30"/>
        </w:rPr>
        <w:t>日</w:t>
      </w:r>
    </w:p>
    <w:p>
      <w:pPr>
        <w:rPr>
          <w:rFonts w:hint="eastAsia"/>
          <w:lang w:eastAsia="zh-CN"/>
        </w:rPr>
      </w:pPr>
    </w:p>
    <w:sectPr>
      <w:headerReference r:id="rId3" w:type="default"/>
      <w:footerReference r:id="rId4" w:type="default"/>
      <w:pgSz w:w="11906" w:h="16838"/>
      <w:pgMar w:top="1418" w:right="1418" w:bottom="1418" w:left="1701" w:header="851"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Heiti SC Light">
    <w:altName w:val="Arial Unicode MS"/>
    <w:panose1 w:val="02000000000000000000"/>
    <w:charset w:val="50"/>
    <w:family w:val="auto"/>
    <w:pitch w:val="default"/>
    <w:sig w:usb0="00000000" w:usb1="00000000" w:usb2="00000010" w:usb3="00000000" w:csb0="003E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50"/>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eastAsia="宋体"/>
        <w:sz w:val="21"/>
        <w:szCs w:val="21"/>
        <w:lang w:eastAsia="zh-CN"/>
      </w:rPr>
    </w:pPr>
    <w:r>
      <w:rPr>
        <w:rFonts w:hint="eastAsia"/>
        <w:sz w:val="21"/>
        <w:szCs w:val="21"/>
        <w:lang w:eastAsia="zh-CN"/>
      </w:rPr>
      <w:drawing>
        <wp:inline distT="0" distB="0" distL="114300" distR="114300">
          <wp:extent cx="311150" cy="334010"/>
          <wp:effectExtent l="0" t="0" r="12700" b="8890"/>
          <wp:docPr id="1" name="图片 2" descr="校 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 标11"/>
                  <pic:cNvPicPr>
                    <a:picLocks noChangeAspect="1"/>
                  </pic:cNvPicPr>
                </pic:nvPicPr>
                <pic:blipFill>
                  <a:blip r:embed="rId1"/>
                  <a:stretch>
                    <a:fillRect/>
                  </a:stretch>
                </pic:blipFill>
                <pic:spPr>
                  <a:xfrm>
                    <a:off x="0" y="0"/>
                    <a:ext cx="311150" cy="334010"/>
                  </a:xfrm>
                  <a:prstGeom prst="rect">
                    <a:avLst/>
                  </a:prstGeom>
                  <a:noFill/>
                  <a:ln>
                    <a:noFill/>
                  </a:ln>
                </pic:spPr>
              </pic:pic>
            </a:graphicData>
          </a:graphic>
        </wp:inline>
      </w:drawing>
    </w:r>
    <w:r>
      <w:rPr>
        <w:rFonts w:hint="eastAsia" w:eastAsia="宋体"/>
        <w:sz w:val="21"/>
        <w:szCs w:val="21"/>
        <w:lang w:eastAsia="zh-CN"/>
      </w:rPr>
      <w:t xml:space="preserve">                               </w:t>
    </w:r>
    <w:r>
      <w:rPr>
        <w:rFonts w:hint="eastAsia" w:ascii="宋体" w:hAnsi="宋体" w:eastAsia="宋体"/>
        <w:sz w:val="21"/>
        <w:szCs w:val="21"/>
      </w:rPr>
      <w:t>吉林动画学院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40B72"/>
    <w:multiLevelType w:val="singleLevel"/>
    <w:tmpl w:val="9C440B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B2"/>
    <w:rsid w:val="00045348"/>
    <w:rsid w:val="000B2215"/>
    <w:rsid w:val="000E55E1"/>
    <w:rsid w:val="001003E8"/>
    <w:rsid w:val="002659CE"/>
    <w:rsid w:val="00280515"/>
    <w:rsid w:val="00283B7F"/>
    <w:rsid w:val="002E6C0A"/>
    <w:rsid w:val="002F20B2"/>
    <w:rsid w:val="00321A9F"/>
    <w:rsid w:val="0033575C"/>
    <w:rsid w:val="003A3D96"/>
    <w:rsid w:val="003E4A88"/>
    <w:rsid w:val="0042577C"/>
    <w:rsid w:val="0043037B"/>
    <w:rsid w:val="004917DC"/>
    <w:rsid w:val="004D4F56"/>
    <w:rsid w:val="00547747"/>
    <w:rsid w:val="005D72B7"/>
    <w:rsid w:val="00640839"/>
    <w:rsid w:val="0070277A"/>
    <w:rsid w:val="007E27FA"/>
    <w:rsid w:val="008D5317"/>
    <w:rsid w:val="0099467F"/>
    <w:rsid w:val="009B505C"/>
    <w:rsid w:val="009F407C"/>
    <w:rsid w:val="00A03AB9"/>
    <w:rsid w:val="00A15741"/>
    <w:rsid w:val="00A81BD5"/>
    <w:rsid w:val="00AF6AA4"/>
    <w:rsid w:val="00AF7E6A"/>
    <w:rsid w:val="00B122E7"/>
    <w:rsid w:val="00B8361A"/>
    <w:rsid w:val="00BA13C8"/>
    <w:rsid w:val="00BC19B4"/>
    <w:rsid w:val="00BD1D96"/>
    <w:rsid w:val="00C80EF6"/>
    <w:rsid w:val="00CA63F5"/>
    <w:rsid w:val="00CF3077"/>
    <w:rsid w:val="00DB6F38"/>
    <w:rsid w:val="00EC3A74"/>
    <w:rsid w:val="00F75905"/>
    <w:rsid w:val="00FA2D79"/>
    <w:rsid w:val="00FE17D1"/>
    <w:rsid w:val="07A12B05"/>
    <w:rsid w:val="21D01364"/>
    <w:rsid w:val="2598174D"/>
    <w:rsid w:val="27721812"/>
    <w:rsid w:val="2ABD45BB"/>
    <w:rsid w:val="306E4616"/>
    <w:rsid w:val="3D6B7296"/>
    <w:rsid w:val="3F0D4B66"/>
    <w:rsid w:val="45E83028"/>
    <w:rsid w:val="4A01146D"/>
    <w:rsid w:val="4C2B56C7"/>
    <w:rsid w:val="4DD366E9"/>
    <w:rsid w:val="550D48F1"/>
    <w:rsid w:val="579F244E"/>
    <w:rsid w:val="619562A5"/>
    <w:rsid w:val="63191D47"/>
    <w:rsid w:val="6510350B"/>
    <w:rsid w:val="73E0635A"/>
    <w:rsid w:val="742022ED"/>
    <w:rsid w:val="743A6E3D"/>
    <w:rsid w:val="78F305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rPr>
      <w:rFonts w:ascii="仿宋" w:hAnsi="仿宋" w:eastAsia="仿宋"/>
      <w:color w:val="000000"/>
      <w:kern w:val="0"/>
      <w:sz w:val="32"/>
      <w:szCs w:val="32"/>
      <w:lang w:eastAsia="zh-CN"/>
    </w:rPr>
  </w:style>
  <w:style w:type="paragraph" w:styleId="3">
    <w:name w:val="Balloon Text"/>
    <w:basedOn w:val="1"/>
    <w:link w:val="11"/>
    <w:qFormat/>
    <w:uiPriority w:val="0"/>
    <w:rPr>
      <w:rFonts w:ascii="Heiti SC Light" w:eastAsia="Heiti SC Light"/>
      <w:sz w:val="18"/>
      <w:szCs w:val="18"/>
    </w:rPr>
  </w:style>
  <w:style w:type="paragraph" w:styleId="4">
    <w:name w:val="footer"/>
    <w:basedOn w:val="1"/>
    <w:link w:val="15"/>
    <w:qFormat/>
    <w:uiPriority w:val="0"/>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pPr>
    <w:rPr>
      <w:rFonts w:ascii="宋体" w:hAnsi="宋体" w:eastAsia="宋体"/>
      <w:kern w:val="0"/>
      <w:sz w:val="20"/>
      <w:szCs w:val="20"/>
      <w:lang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批注框文本字符"/>
    <w:basedOn w:val="9"/>
    <w:link w:val="3"/>
    <w:qFormat/>
    <w:uiPriority w:val="0"/>
    <w:rPr>
      <w:rFonts w:ascii="Heiti SC Light" w:eastAsia="Heiti SC Light"/>
      <w:kern w:val="2"/>
      <w:sz w:val="18"/>
      <w:szCs w:val="18"/>
      <w:lang w:eastAsia="zh-TW"/>
    </w:rPr>
  </w:style>
  <w:style w:type="paragraph" w:styleId="12">
    <w:name w:val="List Paragraph"/>
    <w:basedOn w:val="1"/>
    <w:unhideWhenUsed/>
    <w:qFormat/>
    <w:uiPriority w:val="99"/>
    <w:pPr>
      <w:ind w:firstLine="420" w:firstLineChars="200"/>
    </w:pPr>
  </w:style>
  <w:style w:type="character" w:customStyle="1" w:styleId="13">
    <w:name w:val="apple-converted-space"/>
    <w:basedOn w:val="9"/>
    <w:qFormat/>
    <w:uiPriority w:val="0"/>
  </w:style>
  <w:style w:type="character" w:customStyle="1" w:styleId="14">
    <w:name w:val="日期字符"/>
    <w:basedOn w:val="9"/>
    <w:link w:val="2"/>
    <w:qFormat/>
    <w:uiPriority w:val="0"/>
    <w:rPr>
      <w:rFonts w:ascii="仿宋" w:hAnsi="仿宋" w:eastAsia="仿宋"/>
      <w:color w:val="000000"/>
      <w:sz w:val="32"/>
      <w:szCs w:val="32"/>
    </w:rPr>
  </w:style>
  <w:style w:type="character" w:customStyle="1" w:styleId="15">
    <w:name w:val="页脚字符"/>
    <w:basedOn w:val="9"/>
    <w:link w:val="4"/>
    <w:qFormat/>
    <w:uiPriority w:val="0"/>
    <w:rPr>
      <w:rFonts w:eastAsia="PMingLiU"/>
      <w:kern w:val="2"/>
      <w:sz w:val="18"/>
      <w:szCs w:val="18"/>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785</Words>
  <Characters>4481</Characters>
  <Lines>37</Lines>
  <Paragraphs>10</Paragraphs>
  <TotalTime>11</TotalTime>
  <ScaleCrop>false</ScaleCrop>
  <LinksUpToDate>false</LinksUpToDate>
  <CharactersWithSpaces>5256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2020-02-10T04:15:00Z</dcterms:created>
  <dc:creator>solid</dc:creator>
  <cp:lastModifiedBy>悠扬</cp:lastModifiedBy>
  <dcterms:modified xsi:type="dcterms:W3CDTF">2020-02-19T11:50:59Z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